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94" w:rsidRPr="00735727" w:rsidRDefault="00362294" w:rsidP="0036229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294" w:rsidRPr="00735727" w:rsidRDefault="00362294" w:rsidP="00362294">
      <w:pPr>
        <w:jc w:val="center"/>
        <w:rPr>
          <w:rFonts w:ascii="Courier New" w:hAnsi="Courier New"/>
          <w:sz w:val="24"/>
          <w:szCs w:val="24"/>
        </w:rPr>
      </w:pPr>
    </w:p>
    <w:p w:rsidR="00362294" w:rsidRPr="00735727" w:rsidRDefault="00362294" w:rsidP="00362294">
      <w:pPr>
        <w:jc w:val="center"/>
        <w:outlineLvl w:val="0"/>
        <w:rPr>
          <w:b/>
          <w:sz w:val="24"/>
          <w:szCs w:val="24"/>
        </w:rPr>
      </w:pPr>
      <w:r w:rsidRPr="00735727">
        <w:rPr>
          <w:b/>
          <w:sz w:val="24"/>
          <w:szCs w:val="24"/>
        </w:rPr>
        <w:t>У К Р А Ї Н А</w:t>
      </w:r>
    </w:p>
    <w:p w:rsidR="00362294" w:rsidRPr="00735727" w:rsidRDefault="00362294" w:rsidP="00362294">
      <w:pPr>
        <w:jc w:val="center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442595</wp:posOffset>
                </wp:positionV>
                <wp:extent cx="5179060" cy="58420"/>
                <wp:effectExtent l="15240" t="12065" r="6350" b="15240"/>
                <wp:wrapNone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2" o:spid="_x0000_s1026" style="position:absolute;margin-left:8.4pt;margin-top:34.85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  <w:r>
        <w:rPr>
          <w:sz w:val="24"/>
          <w:szCs w:val="24"/>
        </w:rPr>
        <w:t xml:space="preserve">ШПОЛЯНСЬКА МІСЬКА </w:t>
      </w:r>
      <w:r w:rsidRPr="00735727">
        <w:rPr>
          <w:sz w:val="24"/>
          <w:szCs w:val="24"/>
        </w:rPr>
        <w:t>РАДА ЧЕРКАСЬКОЇ ОБЛАСТІ</w:t>
      </w:r>
    </w:p>
    <w:p w:rsidR="00362294" w:rsidRPr="00735727" w:rsidRDefault="00362294" w:rsidP="00362294">
      <w:pPr>
        <w:jc w:val="center"/>
        <w:rPr>
          <w:b/>
          <w:sz w:val="24"/>
          <w:szCs w:val="24"/>
        </w:rPr>
      </w:pPr>
    </w:p>
    <w:p w:rsidR="00362294" w:rsidRPr="00735727" w:rsidRDefault="00362294" w:rsidP="00BA1664">
      <w:pPr>
        <w:jc w:val="center"/>
        <w:rPr>
          <w:sz w:val="24"/>
          <w:szCs w:val="24"/>
        </w:rPr>
      </w:pPr>
    </w:p>
    <w:p w:rsidR="00362294" w:rsidRPr="00735727" w:rsidRDefault="00362294" w:rsidP="00362294">
      <w:pPr>
        <w:jc w:val="center"/>
        <w:rPr>
          <w:b/>
          <w:sz w:val="24"/>
          <w:szCs w:val="24"/>
        </w:rPr>
      </w:pPr>
    </w:p>
    <w:p w:rsidR="00362294" w:rsidRPr="00542BDD" w:rsidRDefault="00362294" w:rsidP="00362294">
      <w:pPr>
        <w:jc w:val="center"/>
        <w:outlineLvl w:val="0"/>
        <w:rPr>
          <w:b/>
          <w:sz w:val="28"/>
          <w:szCs w:val="28"/>
        </w:rPr>
      </w:pPr>
      <w:r w:rsidRPr="00542BDD">
        <w:rPr>
          <w:b/>
          <w:sz w:val="28"/>
          <w:szCs w:val="28"/>
        </w:rPr>
        <w:t xml:space="preserve">Р І Ш Е Н </w:t>
      </w:r>
      <w:proofErr w:type="spellStart"/>
      <w:r w:rsidRPr="00542BDD">
        <w:rPr>
          <w:b/>
          <w:sz w:val="28"/>
          <w:szCs w:val="28"/>
        </w:rPr>
        <w:t>Н</w:t>
      </w:r>
      <w:proofErr w:type="spellEnd"/>
      <w:r w:rsidRPr="00542BDD">
        <w:rPr>
          <w:b/>
          <w:sz w:val="28"/>
          <w:szCs w:val="28"/>
        </w:rPr>
        <w:t xml:space="preserve"> Я</w:t>
      </w:r>
    </w:p>
    <w:p w:rsidR="00362294" w:rsidRPr="00542BDD" w:rsidRDefault="00362294" w:rsidP="00362294">
      <w:pPr>
        <w:jc w:val="center"/>
        <w:outlineLvl w:val="0"/>
        <w:rPr>
          <w:b/>
          <w:sz w:val="16"/>
          <w:szCs w:val="16"/>
        </w:rPr>
      </w:pPr>
    </w:p>
    <w:p w:rsidR="00362294" w:rsidRPr="00516779" w:rsidRDefault="00362294" w:rsidP="00362294">
      <w:pPr>
        <w:jc w:val="center"/>
        <w:outlineLvl w:val="0"/>
        <w:rPr>
          <w:b/>
          <w:sz w:val="28"/>
          <w:szCs w:val="28"/>
        </w:rPr>
      </w:pPr>
      <w:r w:rsidRPr="00516779">
        <w:rPr>
          <w:b/>
          <w:sz w:val="28"/>
          <w:szCs w:val="28"/>
        </w:rPr>
        <w:t xml:space="preserve">№ </w:t>
      </w:r>
      <w:r w:rsidR="00542BDD">
        <w:rPr>
          <w:b/>
          <w:sz w:val="28"/>
          <w:szCs w:val="28"/>
        </w:rPr>
        <w:t>10-13/</w:t>
      </w:r>
      <w:r w:rsidR="00542BDD">
        <w:rPr>
          <w:b/>
          <w:sz w:val="28"/>
          <w:szCs w:val="28"/>
          <w:lang w:val="en-US"/>
        </w:rPr>
        <w:t>V</w:t>
      </w:r>
      <w:r w:rsidR="00542BDD">
        <w:rPr>
          <w:b/>
          <w:sz w:val="28"/>
          <w:szCs w:val="28"/>
        </w:rPr>
        <w:t>ІІІ</w:t>
      </w:r>
      <w:r w:rsidR="00E45FA5">
        <w:rPr>
          <w:b/>
          <w:sz w:val="28"/>
          <w:szCs w:val="28"/>
        </w:rPr>
        <w:t xml:space="preserve">         </w:t>
      </w:r>
    </w:p>
    <w:p w:rsidR="00362294" w:rsidRPr="00516779" w:rsidRDefault="00542BDD" w:rsidP="00362294">
      <w:pPr>
        <w:rPr>
          <w:sz w:val="28"/>
          <w:szCs w:val="28"/>
        </w:rPr>
      </w:pPr>
      <w:r>
        <w:rPr>
          <w:sz w:val="28"/>
          <w:szCs w:val="28"/>
        </w:rPr>
        <w:t>06.</w:t>
      </w:r>
      <w:r w:rsidR="00362294" w:rsidRPr="00516779">
        <w:rPr>
          <w:sz w:val="28"/>
          <w:szCs w:val="28"/>
        </w:rPr>
        <w:t>1</w:t>
      </w:r>
      <w:r w:rsidR="00E45FA5">
        <w:rPr>
          <w:sz w:val="28"/>
          <w:szCs w:val="28"/>
        </w:rPr>
        <w:t>2</w:t>
      </w:r>
      <w:r w:rsidR="00362294" w:rsidRPr="00516779">
        <w:rPr>
          <w:sz w:val="28"/>
          <w:szCs w:val="28"/>
        </w:rPr>
        <w:t xml:space="preserve">.2017 </w:t>
      </w:r>
    </w:p>
    <w:p w:rsidR="00362294" w:rsidRPr="00516779" w:rsidRDefault="00362294" w:rsidP="00362294">
      <w:pPr>
        <w:rPr>
          <w:sz w:val="28"/>
          <w:szCs w:val="28"/>
        </w:rPr>
      </w:pPr>
    </w:p>
    <w:p w:rsidR="00362294" w:rsidRPr="00516779" w:rsidRDefault="00362294" w:rsidP="00362294">
      <w:pPr>
        <w:jc w:val="both"/>
        <w:rPr>
          <w:sz w:val="28"/>
          <w:szCs w:val="28"/>
        </w:rPr>
      </w:pPr>
      <w:r w:rsidRPr="00516779">
        <w:rPr>
          <w:sz w:val="28"/>
          <w:szCs w:val="28"/>
        </w:rPr>
        <w:t>Про звернення до голови</w:t>
      </w:r>
    </w:p>
    <w:p w:rsidR="00362294" w:rsidRPr="00516779" w:rsidRDefault="00362294" w:rsidP="00362294">
      <w:pPr>
        <w:jc w:val="both"/>
        <w:rPr>
          <w:sz w:val="28"/>
          <w:szCs w:val="28"/>
        </w:rPr>
      </w:pPr>
      <w:r w:rsidRPr="00516779">
        <w:rPr>
          <w:sz w:val="28"/>
          <w:szCs w:val="28"/>
        </w:rPr>
        <w:t xml:space="preserve">Шполянської районної ради </w:t>
      </w:r>
    </w:p>
    <w:p w:rsidR="00362294" w:rsidRPr="00516779" w:rsidRDefault="00362294" w:rsidP="00362294">
      <w:pPr>
        <w:jc w:val="both"/>
        <w:rPr>
          <w:sz w:val="28"/>
          <w:szCs w:val="28"/>
        </w:rPr>
      </w:pPr>
      <w:proofErr w:type="spellStart"/>
      <w:r w:rsidRPr="00516779">
        <w:rPr>
          <w:sz w:val="28"/>
          <w:szCs w:val="28"/>
        </w:rPr>
        <w:t>Кузуба</w:t>
      </w:r>
      <w:proofErr w:type="spellEnd"/>
      <w:r w:rsidRPr="00516779">
        <w:rPr>
          <w:sz w:val="28"/>
          <w:szCs w:val="28"/>
        </w:rPr>
        <w:t xml:space="preserve"> О.М.</w:t>
      </w:r>
    </w:p>
    <w:p w:rsidR="00362294" w:rsidRPr="00516779" w:rsidRDefault="00362294" w:rsidP="00362294">
      <w:pPr>
        <w:jc w:val="both"/>
        <w:rPr>
          <w:sz w:val="28"/>
          <w:szCs w:val="28"/>
        </w:rPr>
      </w:pPr>
    </w:p>
    <w:p w:rsidR="00362294" w:rsidRPr="00516779" w:rsidRDefault="00362294" w:rsidP="00362294">
      <w:pPr>
        <w:jc w:val="both"/>
        <w:rPr>
          <w:sz w:val="28"/>
          <w:szCs w:val="28"/>
        </w:rPr>
      </w:pPr>
    </w:p>
    <w:p w:rsidR="00362294" w:rsidRPr="00516779" w:rsidRDefault="00362294" w:rsidP="00362294">
      <w:pPr>
        <w:ind w:firstLine="708"/>
        <w:jc w:val="both"/>
        <w:rPr>
          <w:sz w:val="28"/>
          <w:szCs w:val="28"/>
        </w:rPr>
      </w:pPr>
      <w:r w:rsidRPr="00516779">
        <w:rPr>
          <w:sz w:val="28"/>
          <w:szCs w:val="28"/>
        </w:rPr>
        <w:t xml:space="preserve">Відповідно до Закону України «Про місцеве самоврядування в Україні», розглянувши проект рішення Шполянської </w:t>
      </w:r>
      <w:r w:rsidR="00516779" w:rsidRPr="00516779">
        <w:rPr>
          <w:sz w:val="28"/>
          <w:szCs w:val="28"/>
        </w:rPr>
        <w:t xml:space="preserve">районної </w:t>
      </w:r>
      <w:r w:rsidRPr="00516779">
        <w:rPr>
          <w:sz w:val="28"/>
          <w:szCs w:val="28"/>
        </w:rPr>
        <w:t xml:space="preserve">ради  </w:t>
      </w:r>
      <w:r w:rsidR="00516779" w:rsidRPr="00516779">
        <w:rPr>
          <w:sz w:val="28"/>
          <w:szCs w:val="28"/>
        </w:rPr>
        <w:t xml:space="preserve">«Про  затвердження Порядку визначення розміру пайової участі (внеску) замовників будівництва, його залучення та використання на розвиток інженерно-транспортної та соціальної інфраструктури </w:t>
      </w:r>
      <w:proofErr w:type="spellStart"/>
      <w:r w:rsidR="00516779" w:rsidRPr="00516779">
        <w:rPr>
          <w:sz w:val="28"/>
          <w:szCs w:val="28"/>
        </w:rPr>
        <w:t>Шполянського</w:t>
      </w:r>
      <w:proofErr w:type="spellEnd"/>
      <w:r w:rsidR="00516779" w:rsidRPr="00516779">
        <w:rPr>
          <w:sz w:val="28"/>
          <w:szCs w:val="28"/>
        </w:rPr>
        <w:t xml:space="preserve"> району»</w:t>
      </w:r>
      <w:r w:rsidRPr="007B022F">
        <w:rPr>
          <w:sz w:val="28"/>
          <w:szCs w:val="28"/>
        </w:rPr>
        <w:t>,</w:t>
      </w:r>
      <w:r w:rsidRPr="00516779">
        <w:rPr>
          <w:sz w:val="28"/>
          <w:szCs w:val="28"/>
        </w:rPr>
        <w:t xml:space="preserve"> врахувавши висновок </w:t>
      </w:r>
      <w:r w:rsidR="007B022F" w:rsidRPr="007B022F">
        <w:rPr>
          <w:sz w:val="28"/>
          <w:szCs w:val="28"/>
        </w:rPr>
        <w:t xml:space="preserve"> постійн</w:t>
      </w:r>
      <w:r w:rsidR="007B022F">
        <w:rPr>
          <w:sz w:val="28"/>
          <w:szCs w:val="28"/>
        </w:rPr>
        <w:t>ої</w:t>
      </w:r>
      <w:r w:rsidR="007B022F" w:rsidRPr="007B022F">
        <w:rPr>
          <w:sz w:val="28"/>
          <w:szCs w:val="28"/>
        </w:rPr>
        <w:t xml:space="preserve"> комісій Шполянської міської ради </w:t>
      </w:r>
      <w:r w:rsidR="007B022F" w:rsidRPr="00F811D9">
        <w:rPr>
          <w:sz w:val="28"/>
          <w:szCs w:val="28"/>
        </w:rPr>
        <w:t xml:space="preserve">з питань регулювання комунальною власністю, житлово-комунального господарства, розвитку підприємництва, стабілізації та розвитку промислових підприємств міста </w:t>
      </w:r>
      <w:r w:rsidR="00B775ED">
        <w:rPr>
          <w:sz w:val="28"/>
          <w:szCs w:val="28"/>
        </w:rPr>
        <w:t xml:space="preserve">                    </w:t>
      </w:r>
      <w:r w:rsidRPr="00516779">
        <w:rPr>
          <w:sz w:val="28"/>
          <w:szCs w:val="28"/>
        </w:rPr>
        <w:t>від 0</w:t>
      </w:r>
      <w:r w:rsidR="007B022F">
        <w:rPr>
          <w:sz w:val="28"/>
          <w:szCs w:val="28"/>
        </w:rPr>
        <w:t>4.12</w:t>
      </w:r>
      <w:r w:rsidRPr="00516779">
        <w:rPr>
          <w:sz w:val="28"/>
          <w:szCs w:val="28"/>
        </w:rPr>
        <w:t xml:space="preserve">.2017, </w:t>
      </w:r>
    </w:p>
    <w:p w:rsidR="00362294" w:rsidRPr="00516779" w:rsidRDefault="00362294" w:rsidP="00362294">
      <w:pPr>
        <w:outlineLvl w:val="0"/>
        <w:rPr>
          <w:sz w:val="28"/>
          <w:szCs w:val="28"/>
        </w:rPr>
      </w:pPr>
    </w:p>
    <w:p w:rsidR="00362294" w:rsidRPr="00516779" w:rsidRDefault="00362294" w:rsidP="00362294">
      <w:pPr>
        <w:ind w:firstLine="708"/>
        <w:jc w:val="center"/>
        <w:outlineLvl w:val="0"/>
        <w:rPr>
          <w:sz w:val="28"/>
          <w:szCs w:val="28"/>
        </w:rPr>
      </w:pPr>
      <w:r w:rsidRPr="00516779">
        <w:rPr>
          <w:sz w:val="28"/>
          <w:szCs w:val="28"/>
        </w:rPr>
        <w:t>міська рада вирішила:</w:t>
      </w:r>
    </w:p>
    <w:p w:rsidR="00362294" w:rsidRPr="00516779" w:rsidRDefault="00362294" w:rsidP="00362294">
      <w:pPr>
        <w:ind w:firstLine="708"/>
        <w:jc w:val="center"/>
        <w:outlineLvl w:val="0"/>
        <w:rPr>
          <w:sz w:val="28"/>
          <w:szCs w:val="28"/>
        </w:rPr>
      </w:pPr>
    </w:p>
    <w:p w:rsidR="00362294" w:rsidRPr="00516779" w:rsidRDefault="00362294" w:rsidP="007B022F">
      <w:pPr>
        <w:jc w:val="both"/>
        <w:rPr>
          <w:sz w:val="28"/>
          <w:szCs w:val="28"/>
        </w:rPr>
      </w:pPr>
      <w:r w:rsidRPr="00516779">
        <w:rPr>
          <w:sz w:val="28"/>
          <w:szCs w:val="28"/>
        </w:rPr>
        <w:t>1</w:t>
      </w:r>
      <w:r w:rsidRPr="00516779">
        <w:rPr>
          <w:i/>
          <w:sz w:val="28"/>
          <w:szCs w:val="28"/>
        </w:rPr>
        <w:t xml:space="preserve">. </w:t>
      </w:r>
      <w:r w:rsidRPr="00516779">
        <w:rPr>
          <w:sz w:val="28"/>
          <w:szCs w:val="28"/>
        </w:rPr>
        <w:t xml:space="preserve">Схвалити </w:t>
      </w:r>
      <w:r w:rsidR="00E45FA5">
        <w:rPr>
          <w:sz w:val="28"/>
          <w:szCs w:val="28"/>
        </w:rPr>
        <w:t xml:space="preserve">текст </w:t>
      </w:r>
      <w:r w:rsidRPr="00516779">
        <w:rPr>
          <w:sz w:val="28"/>
          <w:szCs w:val="28"/>
        </w:rPr>
        <w:t xml:space="preserve">звернення до </w:t>
      </w:r>
      <w:r w:rsidR="007B022F" w:rsidRPr="007B022F">
        <w:rPr>
          <w:sz w:val="28"/>
          <w:szCs w:val="28"/>
        </w:rPr>
        <w:t>голови</w:t>
      </w:r>
      <w:r w:rsidR="007B022F">
        <w:rPr>
          <w:sz w:val="28"/>
          <w:szCs w:val="28"/>
        </w:rPr>
        <w:t xml:space="preserve"> </w:t>
      </w:r>
      <w:r w:rsidR="007B022F" w:rsidRPr="007B022F">
        <w:rPr>
          <w:sz w:val="28"/>
          <w:szCs w:val="28"/>
        </w:rPr>
        <w:t xml:space="preserve">Шполянської районної ради </w:t>
      </w:r>
      <w:r w:rsidR="00E45FA5">
        <w:rPr>
          <w:sz w:val="28"/>
          <w:szCs w:val="28"/>
        </w:rPr>
        <w:t xml:space="preserve">                         </w:t>
      </w:r>
      <w:proofErr w:type="spellStart"/>
      <w:r w:rsidR="007B022F" w:rsidRPr="007B022F">
        <w:rPr>
          <w:sz w:val="28"/>
          <w:szCs w:val="28"/>
        </w:rPr>
        <w:t>Кузуба</w:t>
      </w:r>
      <w:proofErr w:type="spellEnd"/>
      <w:r w:rsidR="007B022F" w:rsidRPr="007B022F">
        <w:rPr>
          <w:sz w:val="28"/>
          <w:szCs w:val="28"/>
        </w:rPr>
        <w:t xml:space="preserve"> О.М. </w:t>
      </w:r>
      <w:r w:rsidR="00B775ED">
        <w:rPr>
          <w:sz w:val="28"/>
          <w:szCs w:val="28"/>
        </w:rPr>
        <w:t xml:space="preserve">щодо зауважень до </w:t>
      </w:r>
      <w:r w:rsidR="00B775ED" w:rsidRPr="00B775ED">
        <w:rPr>
          <w:sz w:val="28"/>
          <w:szCs w:val="28"/>
        </w:rPr>
        <w:t>проект</w:t>
      </w:r>
      <w:r w:rsidR="00B775ED">
        <w:rPr>
          <w:sz w:val="28"/>
          <w:szCs w:val="28"/>
        </w:rPr>
        <w:t>у</w:t>
      </w:r>
      <w:r w:rsidR="00B775ED" w:rsidRPr="00B775ED">
        <w:rPr>
          <w:sz w:val="28"/>
          <w:szCs w:val="28"/>
        </w:rPr>
        <w:t xml:space="preserve"> рішення Шполянської районної ради </w:t>
      </w:r>
      <w:r w:rsidRPr="00516779">
        <w:rPr>
          <w:sz w:val="28"/>
          <w:szCs w:val="28"/>
        </w:rPr>
        <w:t>(текст звернення додається).</w:t>
      </w:r>
    </w:p>
    <w:p w:rsidR="00362294" w:rsidRPr="00516779" w:rsidRDefault="00362294" w:rsidP="00362294">
      <w:pPr>
        <w:jc w:val="both"/>
        <w:outlineLvl w:val="0"/>
        <w:rPr>
          <w:sz w:val="28"/>
          <w:szCs w:val="28"/>
          <w:lang w:val="uk"/>
        </w:rPr>
      </w:pPr>
      <w:r w:rsidRPr="00516779">
        <w:rPr>
          <w:sz w:val="28"/>
          <w:szCs w:val="28"/>
          <w:lang w:val="uk"/>
        </w:rPr>
        <w:t>2. Уповноважити  міського голову Кравченка С.В. підписати та надіслати  звернення адресату.</w:t>
      </w:r>
    </w:p>
    <w:p w:rsidR="00B775ED" w:rsidRPr="007B5480" w:rsidRDefault="00362294" w:rsidP="00B775ED">
      <w:pPr>
        <w:jc w:val="both"/>
        <w:outlineLvl w:val="0"/>
        <w:rPr>
          <w:sz w:val="26"/>
          <w:szCs w:val="26"/>
        </w:rPr>
      </w:pPr>
      <w:r w:rsidRPr="00516779">
        <w:rPr>
          <w:sz w:val="28"/>
          <w:szCs w:val="28"/>
        </w:rPr>
        <w:t xml:space="preserve">3. </w:t>
      </w:r>
      <w:r w:rsidR="00B775ED" w:rsidRPr="00B775ED">
        <w:rPr>
          <w:sz w:val="28"/>
          <w:szCs w:val="28"/>
        </w:rPr>
        <w:t>Контроль за виконанням рішення покласти на депутатську комісію з питань регулювання комунальною власністю, житлово-комунального господарства, розвитку підприємництва, стабілізації та розвитку промислових підприємств міста (Тищенко Д.М.)</w:t>
      </w:r>
    </w:p>
    <w:p w:rsidR="00362294" w:rsidRPr="00516779" w:rsidRDefault="00362294" w:rsidP="00B775ED">
      <w:pPr>
        <w:jc w:val="both"/>
        <w:outlineLvl w:val="0"/>
        <w:rPr>
          <w:sz w:val="28"/>
          <w:szCs w:val="28"/>
        </w:rPr>
      </w:pPr>
    </w:p>
    <w:p w:rsidR="00362294" w:rsidRPr="00516779" w:rsidRDefault="00362294" w:rsidP="00362294">
      <w:pPr>
        <w:jc w:val="both"/>
        <w:rPr>
          <w:sz w:val="28"/>
          <w:szCs w:val="28"/>
        </w:rPr>
      </w:pPr>
      <w:r w:rsidRPr="00516779">
        <w:rPr>
          <w:sz w:val="28"/>
          <w:szCs w:val="28"/>
        </w:rPr>
        <w:t xml:space="preserve">    </w:t>
      </w:r>
    </w:p>
    <w:p w:rsidR="00362294" w:rsidRPr="00516779" w:rsidRDefault="00362294" w:rsidP="00362294">
      <w:pPr>
        <w:jc w:val="both"/>
        <w:rPr>
          <w:sz w:val="28"/>
          <w:szCs w:val="28"/>
        </w:rPr>
      </w:pPr>
      <w:r w:rsidRPr="00516779">
        <w:rPr>
          <w:sz w:val="28"/>
          <w:szCs w:val="28"/>
        </w:rPr>
        <w:t xml:space="preserve"> </w:t>
      </w:r>
      <w:r w:rsidR="007B022F">
        <w:rPr>
          <w:sz w:val="28"/>
          <w:szCs w:val="28"/>
        </w:rPr>
        <w:t>Міський</w:t>
      </w:r>
      <w:r w:rsidR="00B775ED">
        <w:rPr>
          <w:sz w:val="28"/>
          <w:szCs w:val="28"/>
        </w:rPr>
        <w:t xml:space="preserve"> </w:t>
      </w:r>
      <w:r w:rsidRPr="00516779">
        <w:rPr>
          <w:sz w:val="28"/>
          <w:szCs w:val="28"/>
        </w:rPr>
        <w:t xml:space="preserve">голова                                                                          </w:t>
      </w:r>
      <w:r w:rsidR="00B775ED">
        <w:rPr>
          <w:sz w:val="28"/>
          <w:szCs w:val="28"/>
        </w:rPr>
        <w:t xml:space="preserve">             </w:t>
      </w:r>
      <w:r w:rsidRPr="00516779">
        <w:rPr>
          <w:sz w:val="28"/>
          <w:szCs w:val="28"/>
        </w:rPr>
        <w:t>С.</w:t>
      </w:r>
      <w:r w:rsidR="00B775ED">
        <w:rPr>
          <w:sz w:val="28"/>
          <w:szCs w:val="28"/>
        </w:rPr>
        <w:t xml:space="preserve"> </w:t>
      </w:r>
      <w:r w:rsidRPr="00516779">
        <w:rPr>
          <w:sz w:val="28"/>
          <w:szCs w:val="28"/>
        </w:rPr>
        <w:t>Кравченко</w:t>
      </w:r>
    </w:p>
    <w:p w:rsidR="00362294" w:rsidRPr="00516779" w:rsidRDefault="00362294" w:rsidP="00362294">
      <w:pPr>
        <w:jc w:val="both"/>
        <w:rPr>
          <w:sz w:val="28"/>
          <w:szCs w:val="28"/>
        </w:rPr>
      </w:pPr>
    </w:p>
    <w:p w:rsidR="00362294" w:rsidRDefault="00362294" w:rsidP="00362294">
      <w:pPr>
        <w:jc w:val="both"/>
        <w:rPr>
          <w:sz w:val="24"/>
          <w:szCs w:val="24"/>
        </w:rPr>
      </w:pPr>
    </w:p>
    <w:p w:rsidR="00B775ED" w:rsidRDefault="00B775ED" w:rsidP="00362294">
      <w:pPr>
        <w:jc w:val="both"/>
        <w:rPr>
          <w:sz w:val="24"/>
          <w:szCs w:val="24"/>
        </w:rPr>
      </w:pPr>
    </w:p>
    <w:p w:rsidR="00362294" w:rsidRDefault="00362294" w:rsidP="00362294">
      <w:pPr>
        <w:jc w:val="both"/>
        <w:rPr>
          <w:sz w:val="24"/>
          <w:szCs w:val="24"/>
        </w:rPr>
      </w:pPr>
    </w:p>
    <w:p w:rsidR="00362294" w:rsidRDefault="007B022F" w:rsidP="00362294">
      <w:pPr>
        <w:jc w:val="both"/>
        <w:rPr>
          <w:sz w:val="16"/>
          <w:szCs w:val="16"/>
        </w:rPr>
      </w:pPr>
      <w:r>
        <w:rPr>
          <w:sz w:val="16"/>
          <w:szCs w:val="16"/>
        </w:rPr>
        <w:t>Заєць С.П.</w:t>
      </w:r>
    </w:p>
    <w:p w:rsidR="00362294" w:rsidRDefault="00362294" w:rsidP="00362294">
      <w:pPr>
        <w:jc w:val="both"/>
        <w:rPr>
          <w:sz w:val="16"/>
          <w:szCs w:val="16"/>
        </w:rPr>
      </w:pPr>
    </w:p>
    <w:p w:rsidR="00362294" w:rsidRDefault="00362294" w:rsidP="00362294">
      <w:pPr>
        <w:jc w:val="both"/>
        <w:rPr>
          <w:sz w:val="16"/>
          <w:szCs w:val="16"/>
        </w:rPr>
      </w:pPr>
    </w:p>
    <w:p w:rsidR="00362294" w:rsidRDefault="00362294" w:rsidP="00362294">
      <w:pPr>
        <w:jc w:val="both"/>
        <w:rPr>
          <w:sz w:val="16"/>
          <w:szCs w:val="16"/>
        </w:rPr>
      </w:pPr>
    </w:p>
    <w:p w:rsidR="00BA1664" w:rsidRDefault="00362294" w:rsidP="00BA1664">
      <w:pPr>
        <w:ind w:left="5954"/>
        <w:rPr>
          <w:sz w:val="28"/>
          <w:szCs w:val="28"/>
        </w:rPr>
      </w:pPr>
      <w:r w:rsidRPr="00B775ED">
        <w:rPr>
          <w:sz w:val="28"/>
          <w:szCs w:val="28"/>
        </w:rPr>
        <w:t xml:space="preserve">Додаток </w:t>
      </w:r>
    </w:p>
    <w:p w:rsidR="00362294" w:rsidRPr="00B775ED" w:rsidRDefault="00362294" w:rsidP="00BA1664">
      <w:pPr>
        <w:ind w:left="5954"/>
        <w:rPr>
          <w:sz w:val="28"/>
          <w:szCs w:val="28"/>
        </w:rPr>
      </w:pPr>
      <w:r w:rsidRPr="00B775ED">
        <w:rPr>
          <w:sz w:val="28"/>
          <w:szCs w:val="28"/>
        </w:rPr>
        <w:t>до рішення сесії</w:t>
      </w:r>
    </w:p>
    <w:p w:rsidR="00362294" w:rsidRPr="00B775ED" w:rsidRDefault="007B022F" w:rsidP="00BA1664">
      <w:pPr>
        <w:ind w:left="5954"/>
        <w:rPr>
          <w:sz w:val="28"/>
          <w:szCs w:val="28"/>
        </w:rPr>
      </w:pPr>
      <w:r w:rsidRPr="00B775ED">
        <w:rPr>
          <w:sz w:val="28"/>
          <w:szCs w:val="28"/>
        </w:rPr>
        <w:t>в</w:t>
      </w:r>
      <w:r w:rsidR="00362294" w:rsidRPr="00B775ED">
        <w:rPr>
          <w:sz w:val="28"/>
          <w:szCs w:val="28"/>
        </w:rPr>
        <w:t>ід</w:t>
      </w:r>
      <w:r w:rsidR="00542BDD">
        <w:rPr>
          <w:sz w:val="28"/>
          <w:szCs w:val="28"/>
        </w:rPr>
        <w:t xml:space="preserve">  06.</w:t>
      </w:r>
      <w:r w:rsidRPr="00B775ED">
        <w:rPr>
          <w:sz w:val="28"/>
          <w:szCs w:val="28"/>
        </w:rPr>
        <w:t>12</w:t>
      </w:r>
      <w:r w:rsidR="00362294" w:rsidRPr="00B775ED">
        <w:rPr>
          <w:sz w:val="28"/>
          <w:szCs w:val="28"/>
        </w:rPr>
        <w:t xml:space="preserve">.2017 </w:t>
      </w:r>
      <w:r w:rsidR="00542BDD">
        <w:rPr>
          <w:sz w:val="28"/>
          <w:szCs w:val="28"/>
        </w:rPr>
        <w:t xml:space="preserve"> №</w:t>
      </w:r>
      <w:r w:rsidR="00362294" w:rsidRPr="00B775ED">
        <w:rPr>
          <w:sz w:val="28"/>
          <w:szCs w:val="28"/>
        </w:rPr>
        <w:t xml:space="preserve"> </w:t>
      </w:r>
      <w:r w:rsidR="00542BDD" w:rsidRPr="00542BDD">
        <w:rPr>
          <w:sz w:val="28"/>
          <w:szCs w:val="28"/>
        </w:rPr>
        <w:t xml:space="preserve">10-13/VІІІ         </w:t>
      </w:r>
      <w:r w:rsidR="00362294" w:rsidRPr="00B775ED">
        <w:rPr>
          <w:sz w:val="28"/>
          <w:szCs w:val="28"/>
        </w:rPr>
        <w:t xml:space="preserve">     </w:t>
      </w:r>
    </w:p>
    <w:p w:rsidR="00B775ED" w:rsidRPr="00B775ED" w:rsidRDefault="00B775ED" w:rsidP="00B775ED">
      <w:pPr>
        <w:suppressAutoHyphens/>
        <w:rPr>
          <w:rFonts w:eastAsia="Times New Roman"/>
          <w:sz w:val="28"/>
          <w:szCs w:val="28"/>
          <w:lang w:eastAsia="ar-SA"/>
        </w:rPr>
      </w:pPr>
    </w:p>
    <w:p w:rsidR="00BA1664" w:rsidRDefault="00BA1664" w:rsidP="00BA1664">
      <w:pPr>
        <w:suppressAutoHyphens/>
        <w:ind w:left="5954"/>
        <w:jc w:val="both"/>
        <w:rPr>
          <w:rFonts w:eastAsia="Times New Roman"/>
          <w:sz w:val="28"/>
          <w:szCs w:val="28"/>
          <w:lang w:eastAsia="ar-SA"/>
        </w:rPr>
      </w:pPr>
    </w:p>
    <w:p w:rsidR="00BA1664" w:rsidRDefault="00B775ED" w:rsidP="00BA1664">
      <w:pPr>
        <w:suppressAutoHyphens/>
        <w:ind w:left="5954"/>
        <w:jc w:val="both"/>
        <w:rPr>
          <w:rFonts w:eastAsia="Times New Roman"/>
          <w:sz w:val="28"/>
          <w:szCs w:val="28"/>
          <w:lang w:eastAsia="ar-SA"/>
        </w:rPr>
      </w:pPr>
      <w:r w:rsidRPr="00B775ED">
        <w:rPr>
          <w:rFonts w:eastAsia="Times New Roman"/>
          <w:sz w:val="28"/>
          <w:szCs w:val="28"/>
          <w:lang w:eastAsia="ar-SA"/>
        </w:rPr>
        <w:t xml:space="preserve">Голові </w:t>
      </w:r>
    </w:p>
    <w:p w:rsidR="00B775ED" w:rsidRPr="00B775ED" w:rsidRDefault="00B775ED" w:rsidP="00BA1664">
      <w:pPr>
        <w:suppressAutoHyphens/>
        <w:ind w:left="5954"/>
        <w:jc w:val="both"/>
        <w:rPr>
          <w:rFonts w:eastAsia="Times New Roman"/>
          <w:sz w:val="28"/>
          <w:szCs w:val="28"/>
          <w:lang w:eastAsia="ar-SA"/>
        </w:rPr>
      </w:pPr>
      <w:r w:rsidRPr="00B775ED">
        <w:rPr>
          <w:rFonts w:eastAsia="Times New Roman"/>
          <w:sz w:val="28"/>
          <w:szCs w:val="28"/>
          <w:lang w:eastAsia="ar-SA"/>
        </w:rPr>
        <w:t xml:space="preserve">Шполянської районної ради </w:t>
      </w:r>
    </w:p>
    <w:p w:rsidR="00B775ED" w:rsidRPr="00B775ED" w:rsidRDefault="00B775ED" w:rsidP="00BA1664">
      <w:pPr>
        <w:suppressAutoHyphens/>
        <w:ind w:left="5954"/>
        <w:jc w:val="both"/>
        <w:rPr>
          <w:rFonts w:eastAsia="Times New Roman"/>
          <w:sz w:val="28"/>
          <w:szCs w:val="28"/>
          <w:lang w:eastAsia="ar-SA"/>
        </w:rPr>
      </w:pPr>
      <w:proofErr w:type="spellStart"/>
      <w:r w:rsidRPr="00B775ED">
        <w:rPr>
          <w:rFonts w:eastAsia="Times New Roman"/>
          <w:sz w:val="28"/>
          <w:szCs w:val="28"/>
          <w:lang w:eastAsia="ar-SA"/>
        </w:rPr>
        <w:t>Кузубу</w:t>
      </w:r>
      <w:proofErr w:type="spellEnd"/>
      <w:r w:rsidRPr="00B775ED">
        <w:rPr>
          <w:rFonts w:eastAsia="Times New Roman"/>
          <w:sz w:val="28"/>
          <w:szCs w:val="28"/>
          <w:lang w:eastAsia="ar-SA"/>
        </w:rPr>
        <w:t xml:space="preserve"> О.М.</w:t>
      </w:r>
    </w:p>
    <w:p w:rsidR="00542BDD" w:rsidRDefault="00B775ED" w:rsidP="00B775ED">
      <w:pPr>
        <w:suppressAutoHyphens/>
        <w:jc w:val="both"/>
        <w:rPr>
          <w:rFonts w:eastAsia="Times New Roman"/>
          <w:i/>
          <w:sz w:val="28"/>
          <w:szCs w:val="28"/>
          <w:lang w:eastAsia="ar-SA"/>
        </w:rPr>
      </w:pPr>
      <w:r w:rsidRPr="00B775ED">
        <w:rPr>
          <w:rFonts w:eastAsia="Times New Roman"/>
          <w:i/>
          <w:sz w:val="28"/>
          <w:szCs w:val="28"/>
          <w:lang w:eastAsia="ar-SA"/>
        </w:rPr>
        <w:t>Щодо зауважень до проекту рішення</w:t>
      </w:r>
    </w:p>
    <w:p w:rsidR="00B775ED" w:rsidRPr="00B775ED" w:rsidRDefault="00B775ED" w:rsidP="00B775ED">
      <w:pPr>
        <w:suppressAutoHyphens/>
        <w:jc w:val="both"/>
        <w:rPr>
          <w:rFonts w:eastAsia="Times New Roman"/>
          <w:i/>
          <w:sz w:val="28"/>
          <w:szCs w:val="28"/>
          <w:lang w:eastAsia="ar-SA"/>
        </w:rPr>
      </w:pPr>
      <w:r w:rsidRPr="00B775ED">
        <w:rPr>
          <w:rFonts w:eastAsia="Times New Roman"/>
          <w:i/>
          <w:sz w:val="28"/>
          <w:szCs w:val="28"/>
          <w:lang w:eastAsia="ar-SA"/>
        </w:rPr>
        <w:t>Шполянської районної ради</w:t>
      </w:r>
    </w:p>
    <w:p w:rsidR="00B775ED" w:rsidRPr="00B775ED" w:rsidRDefault="00B775ED" w:rsidP="00B775ED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B775ED" w:rsidRPr="00B775ED" w:rsidRDefault="00B775ED" w:rsidP="00B775ED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B775ED">
        <w:rPr>
          <w:rFonts w:eastAsia="Times New Roman"/>
          <w:sz w:val="28"/>
          <w:szCs w:val="28"/>
          <w:lang w:eastAsia="ar-SA"/>
        </w:rPr>
        <w:t>Шановний  Олександре Миколайовичу!</w:t>
      </w:r>
    </w:p>
    <w:p w:rsidR="00B775ED" w:rsidRPr="00B775ED" w:rsidRDefault="00B775ED" w:rsidP="00B775ED">
      <w:pPr>
        <w:suppressAutoHyphens/>
        <w:rPr>
          <w:rFonts w:eastAsia="Times New Roman"/>
          <w:sz w:val="28"/>
          <w:szCs w:val="28"/>
          <w:lang w:eastAsia="ar-SA"/>
        </w:rPr>
      </w:pPr>
    </w:p>
    <w:p w:rsidR="00B775ED" w:rsidRPr="00B775ED" w:rsidRDefault="00B775ED" w:rsidP="00BA1664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B775ED">
        <w:rPr>
          <w:rFonts w:eastAsia="Times New Roman"/>
          <w:sz w:val="28"/>
          <w:szCs w:val="28"/>
          <w:lang w:eastAsia="ar-SA"/>
        </w:rPr>
        <w:t xml:space="preserve">У Шполянській міській раді об’єднаної територіальної громади розглянуто проект рішення Шполянської районної ради «Про затвердження Порядку визначення розміру пайової участі (внеску) замовників будівництва, його залучення та використання на розвиток інженерно-транспортної та соціальної інфраструктури </w:t>
      </w:r>
      <w:proofErr w:type="spellStart"/>
      <w:r w:rsidRPr="00B775ED">
        <w:rPr>
          <w:rFonts w:eastAsia="Times New Roman"/>
          <w:sz w:val="28"/>
          <w:szCs w:val="28"/>
          <w:lang w:eastAsia="ar-SA"/>
        </w:rPr>
        <w:t>Шполянського</w:t>
      </w:r>
      <w:proofErr w:type="spellEnd"/>
      <w:r w:rsidRPr="00B775ED">
        <w:rPr>
          <w:rFonts w:eastAsia="Times New Roman"/>
          <w:sz w:val="28"/>
          <w:szCs w:val="28"/>
          <w:lang w:eastAsia="ar-SA"/>
        </w:rPr>
        <w:t xml:space="preserve"> району» і повідомляємо наступне.</w:t>
      </w:r>
    </w:p>
    <w:p w:rsidR="00B775ED" w:rsidRPr="00B775ED" w:rsidRDefault="00B775ED" w:rsidP="00BA1664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B775ED">
        <w:rPr>
          <w:rFonts w:eastAsia="Times New Roman"/>
          <w:sz w:val="28"/>
          <w:szCs w:val="28"/>
          <w:lang w:eastAsia="ar-SA"/>
        </w:rPr>
        <w:t>Відповідно до частини другої статті 10 Закону України «Про місцеве самоврядування в Україні» обласні та районні ради є органами місцевого самоврядування, що представляють спільні інтереси територіальних громад сіл, селищ, міст, у межах повноважень, визначених Конституцією України, цим та іншими законами, а також повноважень, переданих їм сільськими, селищними, міськими радами.</w:t>
      </w:r>
    </w:p>
    <w:p w:rsidR="00B775ED" w:rsidRPr="00B775ED" w:rsidRDefault="00B775ED" w:rsidP="00BA1664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proofErr w:type="spellStart"/>
      <w:r w:rsidRPr="00B775ED">
        <w:rPr>
          <w:rFonts w:eastAsia="Times New Roman"/>
          <w:sz w:val="28"/>
          <w:szCs w:val="28"/>
          <w:lang w:eastAsia="ar-SA"/>
        </w:rPr>
        <w:t>Шполянською</w:t>
      </w:r>
      <w:proofErr w:type="spellEnd"/>
      <w:r w:rsidRPr="00B775ED">
        <w:rPr>
          <w:rFonts w:eastAsia="Times New Roman"/>
          <w:sz w:val="28"/>
          <w:szCs w:val="28"/>
          <w:lang w:eastAsia="ar-SA"/>
        </w:rPr>
        <w:t xml:space="preserve"> міською радою прийнято рішення від 13.09.2012 № 19-6/VІ «Про затвердження порядку залучення заявників до пайової участі у розвитку інженерно - транспортної та соціальної інфраструктури м. Шпола».</w:t>
      </w:r>
    </w:p>
    <w:p w:rsidR="00B775ED" w:rsidRPr="00B775ED" w:rsidRDefault="00B775ED" w:rsidP="00BA1664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B775ED">
        <w:rPr>
          <w:rFonts w:eastAsia="Times New Roman"/>
          <w:sz w:val="28"/>
          <w:szCs w:val="28"/>
          <w:lang w:eastAsia="ar-SA"/>
        </w:rPr>
        <w:t>Відповідно до порядку залучення заявників до пайової участі у розвитку інженерно - транспортної та соціальної інфраструктури м. Шпола замовник який має намір здійснити будівництво об’єкта будівництва на земельній ділянці розташованій на території Шполянської міської ради</w:t>
      </w:r>
      <w:r w:rsidR="00542BDD">
        <w:rPr>
          <w:rFonts w:eastAsia="Times New Roman"/>
          <w:sz w:val="28"/>
          <w:szCs w:val="28"/>
          <w:lang w:eastAsia="ar-SA"/>
        </w:rPr>
        <w:t xml:space="preserve">, </w:t>
      </w:r>
      <w:r w:rsidRPr="00B775ED">
        <w:rPr>
          <w:rFonts w:eastAsia="Times New Roman"/>
          <w:sz w:val="28"/>
          <w:szCs w:val="28"/>
          <w:lang w:eastAsia="ar-SA"/>
        </w:rPr>
        <w:t>зобов’язується звернутися із заявою про укладення Договору про пайову участь у розвитку інженерно - транспортної та соціальної інфраструктури м. Шпола до прийняття об’єкта будівництва в експлуатацію.</w:t>
      </w:r>
    </w:p>
    <w:p w:rsidR="00B775ED" w:rsidRPr="00B775ED" w:rsidRDefault="00B775ED" w:rsidP="00BA1664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B775ED">
        <w:rPr>
          <w:rFonts w:eastAsia="Times New Roman"/>
          <w:sz w:val="28"/>
          <w:szCs w:val="28"/>
          <w:lang w:eastAsia="ar-SA"/>
        </w:rPr>
        <w:t>Разом з ти</w:t>
      </w:r>
      <w:r w:rsidR="00542BDD">
        <w:rPr>
          <w:rFonts w:eastAsia="Times New Roman"/>
          <w:sz w:val="28"/>
          <w:szCs w:val="28"/>
          <w:lang w:eastAsia="ar-SA"/>
        </w:rPr>
        <w:t>м</w:t>
      </w:r>
      <w:r w:rsidRPr="00B775ED">
        <w:rPr>
          <w:rFonts w:eastAsia="Times New Roman"/>
          <w:sz w:val="28"/>
          <w:szCs w:val="28"/>
          <w:lang w:eastAsia="ar-SA"/>
        </w:rPr>
        <w:t xml:space="preserve"> повідомляємо</w:t>
      </w:r>
      <w:r w:rsidR="00C92B1C">
        <w:rPr>
          <w:rFonts w:eastAsia="Times New Roman"/>
          <w:sz w:val="28"/>
          <w:szCs w:val="28"/>
          <w:lang w:eastAsia="ar-SA"/>
        </w:rPr>
        <w:t>,</w:t>
      </w:r>
      <w:r w:rsidRPr="00B775ED">
        <w:rPr>
          <w:rFonts w:eastAsia="Times New Roman"/>
          <w:sz w:val="28"/>
          <w:szCs w:val="28"/>
          <w:lang w:eastAsia="ar-SA"/>
        </w:rPr>
        <w:t xml:space="preserve"> що на даний час розробляється</w:t>
      </w:r>
      <w:r w:rsidR="00BA1664">
        <w:rPr>
          <w:rFonts w:eastAsia="Times New Roman"/>
          <w:sz w:val="28"/>
          <w:szCs w:val="28"/>
          <w:lang w:eastAsia="ar-SA"/>
        </w:rPr>
        <w:t xml:space="preserve"> </w:t>
      </w:r>
      <w:r w:rsidRPr="00B775ED">
        <w:rPr>
          <w:rFonts w:eastAsia="Times New Roman"/>
          <w:sz w:val="28"/>
          <w:szCs w:val="28"/>
          <w:lang w:eastAsia="ar-SA"/>
        </w:rPr>
        <w:t xml:space="preserve"> проект  порядку</w:t>
      </w:r>
      <w:r w:rsidR="00BA1664">
        <w:rPr>
          <w:rFonts w:eastAsia="Times New Roman"/>
          <w:sz w:val="28"/>
          <w:szCs w:val="28"/>
          <w:lang w:eastAsia="ar-SA"/>
        </w:rPr>
        <w:t>,</w:t>
      </w:r>
      <w:r w:rsidRPr="00B775ED">
        <w:rPr>
          <w:rFonts w:eastAsia="Times New Roman"/>
          <w:sz w:val="28"/>
          <w:szCs w:val="28"/>
          <w:lang w:eastAsia="ar-SA"/>
        </w:rPr>
        <w:t xml:space="preserve"> який буде встановлювати залучення, розрахун</w:t>
      </w:r>
      <w:r w:rsidR="00542BDD">
        <w:rPr>
          <w:rFonts w:eastAsia="Times New Roman"/>
          <w:sz w:val="28"/>
          <w:szCs w:val="28"/>
          <w:lang w:eastAsia="ar-SA"/>
        </w:rPr>
        <w:t xml:space="preserve">ок </w:t>
      </w:r>
      <w:r w:rsidRPr="00B775ED">
        <w:rPr>
          <w:rFonts w:eastAsia="Times New Roman"/>
          <w:sz w:val="28"/>
          <w:szCs w:val="28"/>
          <w:lang w:eastAsia="ar-SA"/>
        </w:rPr>
        <w:t>розміру і використання коштів пайової участі у розвитку інфраструктури населених пунктів Шполянської</w:t>
      </w:r>
      <w:r w:rsidRPr="00B775ED">
        <w:rPr>
          <w:rFonts w:eastAsia="Times New Roman"/>
          <w:lang w:eastAsia="ar-SA"/>
        </w:rPr>
        <w:t xml:space="preserve"> </w:t>
      </w:r>
      <w:r w:rsidR="00542BDD" w:rsidRPr="00542BDD">
        <w:rPr>
          <w:rFonts w:eastAsia="Times New Roman"/>
          <w:sz w:val="28"/>
          <w:szCs w:val="28"/>
          <w:lang w:eastAsia="ar-SA"/>
        </w:rPr>
        <w:t xml:space="preserve">міської </w:t>
      </w:r>
      <w:r w:rsidRPr="00542BDD">
        <w:rPr>
          <w:rFonts w:eastAsia="Times New Roman"/>
          <w:sz w:val="28"/>
          <w:szCs w:val="28"/>
          <w:lang w:eastAsia="ar-SA"/>
        </w:rPr>
        <w:t>об’єднаної територіальної громади.</w:t>
      </w:r>
    </w:p>
    <w:p w:rsidR="00B775ED" w:rsidRPr="00B775ED" w:rsidRDefault="00B775ED" w:rsidP="00BA1664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proofErr w:type="spellStart"/>
      <w:r w:rsidRPr="00B775ED">
        <w:rPr>
          <w:rFonts w:eastAsia="Times New Roman"/>
          <w:sz w:val="28"/>
          <w:szCs w:val="28"/>
          <w:lang w:eastAsia="ar-SA"/>
        </w:rPr>
        <w:t>Шполянська</w:t>
      </w:r>
      <w:proofErr w:type="spellEnd"/>
      <w:r w:rsidRPr="00B775ED">
        <w:rPr>
          <w:rFonts w:eastAsia="Times New Roman"/>
          <w:sz w:val="28"/>
          <w:szCs w:val="28"/>
          <w:lang w:eastAsia="ar-SA"/>
        </w:rPr>
        <w:t xml:space="preserve"> об'єднана територіальна громада адміністративно -територіальна одиниця в Україні, утворена відповідно до Закону України «Про добровільне об'єднання територіальних громад», як результат реформ  Президента України </w:t>
      </w:r>
      <w:r w:rsidR="00542BDD">
        <w:rPr>
          <w:rFonts w:eastAsia="Times New Roman"/>
          <w:sz w:val="28"/>
          <w:szCs w:val="28"/>
          <w:lang w:eastAsia="ar-SA"/>
        </w:rPr>
        <w:t>Порошенка</w:t>
      </w:r>
      <w:r w:rsidR="00542BDD" w:rsidRPr="00542BDD">
        <w:rPr>
          <w:rFonts w:eastAsia="Times New Roman"/>
          <w:sz w:val="28"/>
          <w:szCs w:val="28"/>
          <w:lang w:eastAsia="ar-SA"/>
        </w:rPr>
        <w:t xml:space="preserve"> </w:t>
      </w:r>
      <w:r w:rsidR="00542BDD">
        <w:rPr>
          <w:rFonts w:eastAsia="Times New Roman"/>
          <w:sz w:val="28"/>
          <w:szCs w:val="28"/>
          <w:lang w:eastAsia="ar-SA"/>
        </w:rPr>
        <w:t>Петра Олексійовича</w:t>
      </w:r>
      <w:r w:rsidRPr="00B775ED">
        <w:rPr>
          <w:rFonts w:eastAsia="Times New Roman"/>
          <w:sz w:val="28"/>
          <w:szCs w:val="28"/>
          <w:lang w:eastAsia="ar-SA"/>
        </w:rPr>
        <w:t>, Кабінету Міністрів України та Верховної Ради України, які проводяться, в тому числі децентралізації, та  спрямовані на те, щоб Україна була успішною країною.</w:t>
      </w:r>
    </w:p>
    <w:p w:rsidR="00B775ED" w:rsidRPr="00B775ED" w:rsidRDefault="00B775ED" w:rsidP="00BA1664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B775ED">
        <w:rPr>
          <w:rFonts w:eastAsia="Times New Roman"/>
          <w:sz w:val="28"/>
          <w:szCs w:val="28"/>
          <w:lang w:eastAsia="ar-SA"/>
        </w:rPr>
        <w:lastRenderedPageBreak/>
        <w:t>Реформа місцевого самоврядування та територіальної організації влади на засадах децентралізації, виявилась серед найрезультативніших і найпомітніших із проголошених стратегічних реформ.</w:t>
      </w:r>
    </w:p>
    <w:p w:rsidR="00B775ED" w:rsidRPr="00B775ED" w:rsidRDefault="00B775ED" w:rsidP="00BA1664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B775ED">
        <w:rPr>
          <w:rFonts w:eastAsia="Times New Roman"/>
          <w:sz w:val="28"/>
          <w:szCs w:val="28"/>
          <w:lang w:eastAsia="ar-SA"/>
        </w:rPr>
        <w:t xml:space="preserve">Реформа децентралізації спрямована на створення сучасної системи місцевого самоврядування в Україні на основі європейських цінностей розвитку місцевої демократії, наділення територіальних громад повноваженнями та ресурсами, що забезпечать місцевий економічний  розвиток, надання населенню високоякісних та доступних публічних послуг.       </w:t>
      </w:r>
    </w:p>
    <w:p w:rsidR="00B775ED" w:rsidRPr="00B775ED" w:rsidRDefault="00B775ED" w:rsidP="00BA1664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B775ED">
        <w:rPr>
          <w:rFonts w:eastAsia="Times New Roman"/>
          <w:sz w:val="28"/>
          <w:szCs w:val="28"/>
          <w:lang w:eastAsia="ar-SA"/>
        </w:rPr>
        <w:t xml:space="preserve">Роль об’єднаних територіальних громад у забезпеченні інтересів громадян в усіх сферах життєдіяльності на відповідній території має стати ключовою.  </w:t>
      </w:r>
    </w:p>
    <w:p w:rsidR="00B775ED" w:rsidRPr="00B775ED" w:rsidRDefault="00B775ED" w:rsidP="00BA1664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B775ED">
        <w:rPr>
          <w:rFonts w:eastAsia="Times New Roman"/>
          <w:sz w:val="28"/>
          <w:szCs w:val="28"/>
          <w:lang w:eastAsia="ar-SA"/>
        </w:rPr>
        <w:t>Продовження запровадження політики децентралізації управління має стати дієвим фактором стабілізації соціально-економічної ситуації, подолання суперечностей між різними рівнями влади, сприяти підвищенню ефективності використання бюджетних коштів на всіх рівнях управління.</w:t>
      </w:r>
    </w:p>
    <w:p w:rsidR="00B775ED" w:rsidRPr="00B775ED" w:rsidRDefault="00B775ED" w:rsidP="00BA1664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B775ED">
        <w:rPr>
          <w:rFonts w:eastAsia="Times New Roman"/>
          <w:sz w:val="28"/>
          <w:szCs w:val="28"/>
          <w:lang w:eastAsia="ar-SA"/>
        </w:rPr>
        <w:t xml:space="preserve">Головні завдання децентралізації на середньострокову перспективу полягають у завершенні формування спроможних територіальних громад на всій території країни, посиленні інституційної та ресурсної спроможності громад, запровадженні стратегічного планування розвитку об’єднаних територіальних громад, </w:t>
      </w:r>
      <w:r w:rsidRPr="00B775ED">
        <w:rPr>
          <w:rFonts w:eastAsia="Times New Roman"/>
          <w:b/>
          <w:sz w:val="28"/>
          <w:szCs w:val="28"/>
          <w:lang w:eastAsia="ar-SA"/>
        </w:rPr>
        <w:t>розбудові інфраструктури громад</w:t>
      </w:r>
      <w:r w:rsidRPr="00B775ED">
        <w:rPr>
          <w:rFonts w:eastAsia="Times New Roman"/>
          <w:sz w:val="28"/>
          <w:szCs w:val="28"/>
          <w:lang w:eastAsia="ar-SA"/>
        </w:rPr>
        <w:t xml:space="preserve">, підвищенні якості надання всього спектру публічних послуг населенню. </w:t>
      </w:r>
    </w:p>
    <w:p w:rsidR="00B775ED" w:rsidRDefault="00B775ED" w:rsidP="00BA1664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B775ED">
        <w:rPr>
          <w:rFonts w:eastAsia="Times New Roman"/>
          <w:sz w:val="28"/>
          <w:szCs w:val="28"/>
          <w:lang w:eastAsia="ar-SA"/>
        </w:rPr>
        <w:t xml:space="preserve">Враховуючи вищенаведене, зміцненню авторитету та забезпечення належного проведення політики Президента України </w:t>
      </w:r>
      <w:r w:rsidR="00542BDD">
        <w:rPr>
          <w:rFonts w:eastAsia="Times New Roman"/>
          <w:sz w:val="28"/>
          <w:szCs w:val="28"/>
          <w:lang w:eastAsia="ar-SA"/>
        </w:rPr>
        <w:t>Порошенка Петра Олексійовича</w:t>
      </w:r>
      <w:r w:rsidRPr="00B775ED">
        <w:rPr>
          <w:rFonts w:eastAsia="Times New Roman"/>
          <w:sz w:val="28"/>
          <w:szCs w:val="28"/>
          <w:lang w:eastAsia="ar-SA"/>
        </w:rPr>
        <w:t>, Кабінету Міністрів України та Верховної Ради України стосовно децентралізації, як гаранті</w:t>
      </w:r>
      <w:r w:rsidR="00542BDD">
        <w:rPr>
          <w:rFonts w:eastAsia="Times New Roman"/>
          <w:sz w:val="28"/>
          <w:szCs w:val="28"/>
          <w:lang w:eastAsia="ar-SA"/>
        </w:rPr>
        <w:t>й</w:t>
      </w:r>
      <w:r w:rsidRPr="00B775ED">
        <w:rPr>
          <w:rFonts w:eastAsia="Times New Roman"/>
          <w:sz w:val="28"/>
          <w:szCs w:val="28"/>
          <w:lang w:eastAsia="ar-SA"/>
        </w:rPr>
        <w:t xml:space="preserve"> унітарності та соборності нашої держави, просимо у Порядку визначення розміру пайової участі (внеску) замовників будівництва, його залучення та використання на розвиток інженерно-транспортної та соціальної інфраструктури </w:t>
      </w:r>
      <w:proofErr w:type="spellStart"/>
      <w:r w:rsidRPr="00B775ED">
        <w:rPr>
          <w:rFonts w:eastAsia="Times New Roman"/>
          <w:sz w:val="28"/>
          <w:szCs w:val="28"/>
          <w:lang w:eastAsia="ar-SA"/>
        </w:rPr>
        <w:t>Шполянського</w:t>
      </w:r>
      <w:proofErr w:type="spellEnd"/>
      <w:r w:rsidRPr="00B775ED">
        <w:rPr>
          <w:rFonts w:eastAsia="Times New Roman"/>
          <w:sz w:val="28"/>
          <w:szCs w:val="28"/>
          <w:lang w:eastAsia="ar-SA"/>
        </w:rPr>
        <w:t xml:space="preserve"> району зазначити</w:t>
      </w:r>
      <w:r w:rsidR="00542BDD">
        <w:rPr>
          <w:rFonts w:eastAsia="Times New Roman"/>
          <w:sz w:val="28"/>
          <w:szCs w:val="28"/>
          <w:lang w:eastAsia="ar-SA"/>
        </w:rPr>
        <w:t>,</w:t>
      </w:r>
      <w:r w:rsidRPr="00B775ED">
        <w:rPr>
          <w:rFonts w:eastAsia="Times New Roman"/>
          <w:sz w:val="28"/>
          <w:szCs w:val="28"/>
          <w:lang w:eastAsia="ar-SA"/>
        </w:rPr>
        <w:t xml:space="preserve"> що даний Порядок не поширюється на території (земельні ділянки), які розташовані в межах та за межами населених пунктів </w:t>
      </w:r>
      <w:r w:rsidR="00A402D5">
        <w:rPr>
          <w:rFonts w:eastAsia="Times New Roman"/>
          <w:sz w:val="28"/>
          <w:szCs w:val="28"/>
          <w:lang w:eastAsia="ar-SA"/>
        </w:rPr>
        <w:t xml:space="preserve">на </w:t>
      </w:r>
      <w:r w:rsidRPr="00B775ED">
        <w:rPr>
          <w:rFonts w:eastAsia="Times New Roman"/>
          <w:sz w:val="28"/>
          <w:szCs w:val="28"/>
          <w:lang w:eastAsia="ar-SA"/>
        </w:rPr>
        <w:t>території Шполянської міської об’єднаної територіальної громади.</w:t>
      </w:r>
    </w:p>
    <w:p w:rsidR="00B775ED" w:rsidRDefault="00B775ED" w:rsidP="00B775ED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</w:p>
    <w:p w:rsidR="00B775ED" w:rsidRDefault="00B775ED" w:rsidP="00B775ED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</w:p>
    <w:p w:rsidR="00B775ED" w:rsidRDefault="00B775ED" w:rsidP="00B775E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 повагою</w:t>
      </w:r>
    </w:p>
    <w:p w:rsidR="00B775ED" w:rsidRDefault="00B775ED" w:rsidP="00B775ED">
      <w:pPr>
        <w:rPr>
          <w:rFonts w:eastAsia="Calibri"/>
          <w:sz w:val="28"/>
          <w:szCs w:val="28"/>
        </w:rPr>
      </w:pPr>
    </w:p>
    <w:p w:rsidR="00B775ED" w:rsidRPr="000F596F" w:rsidRDefault="00B775ED" w:rsidP="00B775ED">
      <w:pPr>
        <w:jc w:val="both"/>
        <w:rPr>
          <w:sz w:val="28"/>
          <w:szCs w:val="28"/>
        </w:rPr>
      </w:pPr>
      <w:r w:rsidRPr="000F596F">
        <w:rPr>
          <w:sz w:val="28"/>
          <w:szCs w:val="28"/>
        </w:rPr>
        <w:t xml:space="preserve">міський голова  об’єднаної </w:t>
      </w:r>
    </w:p>
    <w:p w:rsidR="00B775ED" w:rsidRDefault="00B775ED" w:rsidP="00B775ED">
      <w:pPr>
        <w:jc w:val="both"/>
        <w:rPr>
          <w:sz w:val="28"/>
          <w:szCs w:val="28"/>
        </w:rPr>
      </w:pPr>
      <w:r w:rsidRPr="000F596F">
        <w:rPr>
          <w:sz w:val="28"/>
          <w:szCs w:val="28"/>
        </w:rPr>
        <w:t xml:space="preserve">територіальної громади                                                  </w:t>
      </w:r>
      <w:r>
        <w:rPr>
          <w:sz w:val="28"/>
          <w:szCs w:val="28"/>
        </w:rPr>
        <w:t xml:space="preserve">                </w:t>
      </w:r>
      <w:r w:rsidRPr="000F5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F596F">
        <w:rPr>
          <w:sz w:val="28"/>
          <w:szCs w:val="28"/>
        </w:rPr>
        <w:t xml:space="preserve">  С. Кравченко </w:t>
      </w:r>
    </w:p>
    <w:p w:rsidR="00451BCD" w:rsidRDefault="00451BCD" w:rsidP="00B775ED">
      <w:pPr>
        <w:jc w:val="both"/>
        <w:rPr>
          <w:sz w:val="28"/>
          <w:szCs w:val="28"/>
        </w:rPr>
      </w:pPr>
    </w:p>
    <w:p w:rsidR="00451BCD" w:rsidRDefault="00451BCD" w:rsidP="00B775ED">
      <w:pPr>
        <w:jc w:val="both"/>
        <w:rPr>
          <w:sz w:val="28"/>
          <w:szCs w:val="28"/>
        </w:rPr>
      </w:pPr>
    </w:p>
    <w:p w:rsidR="00451BCD" w:rsidRDefault="00451BCD" w:rsidP="00B775ED">
      <w:pPr>
        <w:jc w:val="both"/>
        <w:rPr>
          <w:sz w:val="28"/>
          <w:szCs w:val="28"/>
        </w:rPr>
      </w:pPr>
    </w:p>
    <w:p w:rsidR="00451BCD" w:rsidRDefault="00451BCD" w:rsidP="00B77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                                                                 Т. </w:t>
      </w:r>
      <w:proofErr w:type="spellStart"/>
      <w:r>
        <w:rPr>
          <w:sz w:val="28"/>
          <w:szCs w:val="28"/>
        </w:rPr>
        <w:t>Каландирець</w:t>
      </w:r>
      <w:proofErr w:type="spellEnd"/>
    </w:p>
    <w:p w:rsidR="00A536D5" w:rsidRDefault="00A536D5" w:rsidP="00B775ED">
      <w:pPr>
        <w:jc w:val="both"/>
        <w:rPr>
          <w:sz w:val="28"/>
          <w:szCs w:val="28"/>
        </w:rPr>
      </w:pPr>
    </w:p>
    <w:p w:rsidR="00A536D5" w:rsidRDefault="00A536D5" w:rsidP="00B775ED">
      <w:pPr>
        <w:jc w:val="both"/>
        <w:rPr>
          <w:sz w:val="28"/>
          <w:szCs w:val="28"/>
        </w:rPr>
      </w:pPr>
    </w:p>
    <w:p w:rsidR="00A536D5" w:rsidRDefault="00A536D5" w:rsidP="00B775ED">
      <w:pPr>
        <w:jc w:val="both"/>
        <w:rPr>
          <w:sz w:val="28"/>
          <w:szCs w:val="28"/>
        </w:rPr>
      </w:pPr>
    </w:p>
    <w:p w:rsidR="00A536D5" w:rsidRDefault="00A536D5" w:rsidP="00B775ED">
      <w:pPr>
        <w:jc w:val="both"/>
        <w:rPr>
          <w:sz w:val="28"/>
          <w:szCs w:val="28"/>
        </w:rPr>
      </w:pPr>
    </w:p>
    <w:p w:rsidR="00A536D5" w:rsidRDefault="00A536D5" w:rsidP="00B775ED">
      <w:pPr>
        <w:jc w:val="both"/>
        <w:rPr>
          <w:sz w:val="28"/>
          <w:szCs w:val="28"/>
        </w:rPr>
      </w:pPr>
    </w:p>
    <w:p w:rsidR="00A536D5" w:rsidRDefault="00A536D5" w:rsidP="00B775ED">
      <w:pPr>
        <w:jc w:val="both"/>
        <w:rPr>
          <w:sz w:val="28"/>
          <w:szCs w:val="28"/>
        </w:rPr>
      </w:pPr>
    </w:p>
    <w:p w:rsidR="00A536D5" w:rsidRDefault="00A536D5" w:rsidP="00B775ED">
      <w:pPr>
        <w:jc w:val="both"/>
        <w:rPr>
          <w:sz w:val="28"/>
          <w:szCs w:val="28"/>
        </w:rPr>
      </w:pPr>
    </w:p>
    <w:p w:rsidR="00A536D5" w:rsidRDefault="00A536D5" w:rsidP="00B775ED">
      <w:pPr>
        <w:jc w:val="both"/>
        <w:rPr>
          <w:sz w:val="28"/>
          <w:szCs w:val="28"/>
        </w:rPr>
      </w:pPr>
    </w:p>
    <w:p w:rsidR="00A536D5" w:rsidRDefault="00A536D5" w:rsidP="00B775ED">
      <w:pPr>
        <w:jc w:val="both"/>
        <w:rPr>
          <w:sz w:val="28"/>
          <w:szCs w:val="28"/>
        </w:rPr>
      </w:pPr>
    </w:p>
    <w:p w:rsidR="00A536D5" w:rsidRDefault="00A536D5" w:rsidP="00B775ED">
      <w:pPr>
        <w:jc w:val="both"/>
        <w:rPr>
          <w:sz w:val="28"/>
          <w:szCs w:val="28"/>
        </w:rPr>
      </w:pPr>
    </w:p>
    <w:p w:rsidR="00A536D5" w:rsidRDefault="00A536D5" w:rsidP="00B775ED">
      <w:pPr>
        <w:jc w:val="both"/>
        <w:rPr>
          <w:sz w:val="28"/>
          <w:szCs w:val="28"/>
        </w:rPr>
      </w:pPr>
    </w:p>
    <w:p w:rsidR="00A536D5" w:rsidRDefault="00A536D5" w:rsidP="00B775ED">
      <w:pPr>
        <w:jc w:val="both"/>
        <w:rPr>
          <w:sz w:val="28"/>
          <w:szCs w:val="28"/>
        </w:rPr>
      </w:pPr>
    </w:p>
    <w:p w:rsidR="00A536D5" w:rsidRDefault="00A536D5" w:rsidP="00B775ED">
      <w:pPr>
        <w:jc w:val="both"/>
        <w:rPr>
          <w:sz w:val="28"/>
          <w:szCs w:val="28"/>
        </w:rPr>
      </w:pPr>
    </w:p>
    <w:p w:rsidR="00A536D5" w:rsidRDefault="00A536D5" w:rsidP="00B775ED">
      <w:pPr>
        <w:jc w:val="both"/>
        <w:rPr>
          <w:sz w:val="28"/>
          <w:szCs w:val="28"/>
        </w:rPr>
      </w:pPr>
    </w:p>
    <w:p w:rsidR="00A536D5" w:rsidRDefault="00A536D5" w:rsidP="00B775ED">
      <w:pPr>
        <w:jc w:val="both"/>
        <w:rPr>
          <w:sz w:val="28"/>
          <w:szCs w:val="28"/>
        </w:rPr>
      </w:pPr>
    </w:p>
    <w:p w:rsidR="00A536D5" w:rsidRDefault="00A536D5" w:rsidP="00B775ED">
      <w:pPr>
        <w:jc w:val="both"/>
        <w:rPr>
          <w:sz w:val="28"/>
          <w:szCs w:val="28"/>
        </w:rPr>
      </w:pPr>
    </w:p>
    <w:p w:rsidR="00A536D5" w:rsidRDefault="00A536D5" w:rsidP="00B775ED">
      <w:pPr>
        <w:jc w:val="both"/>
        <w:rPr>
          <w:sz w:val="28"/>
          <w:szCs w:val="28"/>
        </w:rPr>
      </w:pPr>
    </w:p>
    <w:p w:rsidR="00A536D5" w:rsidRDefault="00A536D5" w:rsidP="00B775ED">
      <w:pPr>
        <w:jc w:val="both"/>
        <w:rPr>
          <w:sz w:val="28"/>
          <w:szCs w:val="28"/>
        </w:rPr>
      </w:pPr>
    </w:p>
    <w:p w:rsidR="00A536D5" w:rsidRDefault="00A536D5" w:rsidP="00B775ED">
      <w:pPr>
        <w:jc w:val="both"/>
        <w:rPr>
          <w:sz w:val="28"/>
          <w:szCs w:val="28"/>
        </w:rPr>
      </w:pPr>
    </w:p>
    <w:p w:rsidR="00A536D5" w:rsidRDefault="00A536D5" w:rsidP="00B775ED">
      <w:pPr>
        <w:jc w:val="both"/>
        <w:rPr>
          <w:sz w:val="28"/>
          <w:szCs w:val="28"/>
        </w:rPr>
      </w:pPr>
    </w:p>
    <w:p w:rsidR="00A536D5" w:rsidRDefault="00A536D5" w:rsidP="00A536D5">
      <w:pPr>
        <w:suppressAutoHyphens/>
        <w:ind w:left="5954"/>
        <w:jc w:val="both"/>
        <w:rPr>
          <w:rFonts w:eastAsia="Times New Roman"/>
          <w:sz w:val="28"/>
          <w:szCs w:val="28"/>
          <w:lang w:eastAsia="ar-SA"/>
        </w:rPr>
      </w:pPr>
      <w:r w:rsidRPr="00B775ED">
        <w:rPr>
          <w:rFonts w:eastAsia="Times New Roman"/>
          <w:sz w:val="28"/>
          <w:szCs w:val="28"/>
          <w:lang w:eastAsia="ar-SA"/>
        </w:rPr>
        <w:t xml:space="preserve">Голові </w:t>
      </w:r>
    </w:p>
    <w:p w:rsidR="00A536D5" w:rsidRPr="00B775ED" w:rsidRDefault="00A536D5" w:rsidP="00A536D5">
      <w:pPr>
        <w:suppressAutoHyphens/>
        <w:ind w:left="5954"/>
        <w:jc w:val="both"/>
        <w:rPr>
          <w:rFonts w:eastAsia="Times New Roman"/>
          <w:sz w:val="28"/>
          <w:szCs w:val="28"/>
          <w:lang w:eastAsia="ar-SA"/>
        </w:rPr>
      </w:pPr>
      <w:r w:rsidRPr="00B775ED">
        <w:rPr>
          <w:rFonts w:eastAsia="Times New Roman"/>
          <w:sz w:val="28"/>
          <w:szCs w:val="28"/>
          <w:lang w:eastAsia="ar-SA"/>
        </w:rPr>
        <w:t xml:space="preserve">Шполянської районної ради </w:t>
      </w:r>
    </w:p>
    <w:p w:rsidR="00A536D5" w:rsidRPr="00B775ED" w:rsidRDefault="00A536D5" w:rsidP="00A536D5">
      <w:pPr>
        <w:suppressAutoHyphens/>
        <w:ind w:left="5954"/>
        <w:jc w:val="both"/>
        <w:rPr>
          <w:rFonts w:eastAsia="Times New Roman"/>
          <w:sz w:val="28"/>
          <w:szCs w:val="28"/>
          <w:lang w:eastAsia="ar-SA"/>
        </w:rPr>
      </w:pPr>
      <w:proofErr w:type="spellStart"/>
      <w:r w:rsidRPr="00B775ED">
        <w:rPr>
          <w:rFonts w:eastAsia="Times New Roman"/>
          <w:sz w:val="28"/>
          <w:szCs w:val="28"/>
          <w:lang w:eastAsia="ar-SA"/>
        </w:rPr>
        <w:t>Кузубу</w:t>
      </w:r>
      <w:proofErr w:type="spellEnd"/>
      <w:r w:rsidRPr="00B775ED">
        <w:rPr>
          <w:rFonts w:eastAsia="Times New Roman"/>
          <w:sz w:val="28"/>
          <w:szCs w:val="28"/>
          <w:lang w:eastAsia="ar-SA"/>
        </w:rPr>
        <w:t xml:space="preserve"> О.М.</w:t>
      </w:r>
    </w:p>
    <w:p w:rsidR="00A536D5" w:rsidRDefault="00A536D5" w:rsidP="00A536D5">
      <w:pPr>
        <w:suppressAutoHyphens/>
        <w:jc w:val="both"/>
        <w:rPr>
          <w:rFonts w:eastAsia="Times New Roman"/>
          <w:i/>
          <w:sz w:val="28"/>
          <w:szCs w:val="28"/>
          <w:lang w:eastAsia="ar-SA"/>
        </w:rPr>
      </w:pPr>
      <w:r w:rsidRPr="00B775ED">
        <w:rPr>
          <w:rFonts w:eastAsia="Times New Roman"/>
          <w:i/>
          <w:sz w:val="28"/>
          <w:szCs w:val="28"/>
          <w:lang w:eastAsia="ar-SA"/>
        </w:rPr>
        <w:t>Щодо зауважень до проекту рішення</w:t>
      </w:r>
    </w:p>
    <w:p w:rsidR="00A536D5" w:rsidRPr="00B775ED" w:rsidRDefault="00A536D5" w:rsidP="00A536D5">
      <w:pPr>
        <w:suppressAutoHyphens/>
        <w:jc w:val="both"/>
        <w:rPr>
          <w:rFonts w:eastAsia="Times New Roman"/>
          <w:i/>
          <w:sz w:val="28"/>
          <w:szCs w:val="28"/>
          <w:lang w:eastAsia="ar-SA"/>
        </w:rPr>
      </w:pPr>
      <w:r w:rsidRPr="00B775ED">
        <w:rPr>
          <w:rFonts w:eastAsia="Times New Roman"/>
          <w:i/>
          <w:sz w:val="28"/>
          <w:szCs w:val="28"/>
          <w:lang w:eastAsia="ar-SA"/>
        </w:rPr>
        <w:t>Шполянської районної ради</w:t>
      </w:r>
    </w:p>
    <w:p w:rsidR="00A536D5" w:rsidRPr="00B775ED" w:rsidRDefault="00A536D5" w:rsidP="00A536D5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A536D5" w:rsidRPr="00B775ED" w:rsidRDefault="00A536D5" w:rsidP="00A536D5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B775ED">
        <w:rPr>
          <w:rFonts w:eastAsia="Times New Roman"/>
          <w:sz w:val="28"/>
          <w:szCs w:val="28"/>
          <w:lang w:eastAsia="ar-SA"/>
        </w:rPr>
        <w:t>Шановний  Олександре Миколайовичу!</w:t>
      </w:r>
    </w:p>
    <w:p w:rsidR="00A536D5" w:rsidRPr="00B775ED" w:rsidRDefault="00A536D5" w:rsidP="00A536D5">
      <w:pPr>
        <w:suppressAutoHyphens/>
        <w:rPr>
          <w:rFonts w:eastAsia="Times New Roman"/>
          <w:sz w:val="28"/>
          <w:szCs w:val="28"/>
          <w:lang w:eastAsia="ar-SA"/>
        </w:rPr>
      </w:pPr>
    </w:p>
    <w:p w:rsidR="00A536D5" w:rsidRPr="00B775ED" w:rsidRDefault="00A536D5" w:rsidP="00A536D5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B775ED">
        <w:rPr>
          <w:rFonts w:eastAsia="Times New Roman"/>
          <w:sz w:val="28"/>
          <w:szCs w:val="28"/>
          <w:lang w:eastAsia="ar-SA"/>
        </w:rPr>
        <w:t xml:space="preserve">У Шполянській міській раді об’єднаної територіальної громади розглянуто проект рішення Шполянської районної ради «Про затвердження Порядку визначення розміру пайової участі (внеску) замовників будівництва, його залучення та використання на розвиток інженерно-транспортної та соціальної інфраструктури </w:t>
      </w:r>
      <w:proofErr w:type="spellStart"/>
      <w:r w:rsidRPr="00B775ED">
        <w:rPr>
          <w:rFonts w:eastAsia="Times New Roman"/>
          <w:sz w:val="28"/>
          <w:szCs w:val="28"/>
          <w:lang w:eastAsia="ar-SA"/>
        </w:rPr>
        <w:t>Шполянського</w:t>
      </w:r>
      <w:proofErr w:type="spellEnd"/>
      <w:r w:rsidRPr="00B775ED">
        <w:rPr>
          <w:rFonts w:eastAsia="Times New Roman"/>
          <w:sz w:val="28"/>
          <w:szCs w:val="28"/>
          <w:lang w:eastAsia="ar-SA"/>
        </w:rPr>
        <w:t xml:space="preserve"> району» і повідомляємо наступне.</w:t>
      </w:r>
    </w:p>
    <w:p w:rsidR="00A536D5" w:rsidRPr="00B775ED" w:rsidRDefault="00A536D5" w:rsidP="00A536D5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B775ED">
        <w:rPr>
          <w:rFonts w:eastAsia="Times New Roman"/>
          <w:sz w:val="28"/>
          <w:szCs w:val="28"/>
          <w:lang w:eastAsia="ar-SA"/>
        </w:rPr>
        <w:t>Відповідно до частини другої статті 10 Закону України «Про місцеве самоврядування в Україні» обласні та районні ради є органами місцевого самоврядування, що представляють спільні інтереси територіальних громад сіл, селищ, міст, у межах повноважень, визначених Конституцією України, цим та іншими законами, а також повноважень, переданих їм сільськими, селищними, міськими радами.</w:t>
      </w:r>
    </w:p>
    <w:p w:rsidR="00A536D5" w:rsidRPr="00B775ED" w:rsidRDefault="00A536D5" w:rsidP="00A536D5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proofErr w:type="spellStart"/>
      <w:r w:rsidRPr="00B775ED">
        <w:rPr>
          <w:rFonts w:eastAsia="Times New Roman"/>
          <w:sz w:val="28"/>
          <w:szCs w:val="28"/>
          <w:lang w:eastAsia="ar-SA"/>
        </w:rPr>
        <w:t>Шполянською</w:t>
      </w:r>
      <w:proofErr w:type="spellEnd"/>
      <w:r w:rsidRPr="00B775ED">
        <w:rPr>
          <w:rFonts w:eastAsia="Times New Roman"/>
          <w:sz w:val="28"/>
          <w:szCs w:val="28"/>
          <w:lang w:eastAsia="ar-SA"/>
        </w:rPr>
        <w:t xml:space="preserve"> міською радою прийнято рішення від 13.09.2012 № 19-6/VІ «Про затвердження порядку залучення заявників до пайової участі у розвитку інженерно - транспортної та соціальної інфраструктури м. Шпола».</w:t>
      </w:r>
    </w:p>
    <w:p w:rsidR="00A536D5" w:rsidRPr="00B775ED" w:rsidRDefault="00A536D5" w:rsidP="00A536D5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B775ED">
        <w:rPr>
          <w:rFonts w:eastAsia="Times New Roman"/>
          <w:sz w:val="28"/>
          <w:szCs w:val="28"/>
          <w:lang w:eastAsia="ar-SA"/>
        </w:rPr>
        <w:t>Відповідно до порядку залучення заявників до пайової участі у розвитку інженерно - транспортної та соціальної інфраструктури м. Шпола замовник який має намір здійснити будівництво об’єкта будівництва на земельній ділянці розташованій на території Шполянської міської ради</w:t>
      </w:r>
      <w:r>
        <w:rPr>
          <w:rFonts w:eastAsia="Times New Roman"/>
          <w:sz w:val="28"/>
          <w:szCs w:val="28"/>
          <w:lang w:eastAsia="ar-SA"/>
        </w:rPr>
        <w:t xml:space="preserve">, </w:t>
      </w:r>
      <w:r w:rsidRPr="00B775ED">
        <w:rPr>
          <w:rFonts w:eastAsia="Times New Roman"/>
          <w:sz w:val="28"/>
          <w:szCs w:val="28"/>
          <w:lang w:eastAsia="ar-SA"/>
        </w:rPr>
        <w:t>зобов’язується звернутися із заявою про укладення Договору про пайову участь у розвитку інженерно - транспортної та соціальної інфраструктури м. Шпола до прийняття об’єкта будівництва в експлуатацію.</w:t>
      </w:r>
    </w:p>
    <w:p w:rsidR="00A536D5" w:rsidRPr="00B775ED" w:rsidRDefault="00A536D5" w:rsidP="00A536D5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B775ED">
        <w:rPr>
          <w:rFonts w:eastAsia="Times New Roman"/>
          <w:sz w:val="28"/>
          <w:szCs w:val="28"/>
          <w:lang w:eastAsia="ar-SA"/>
        </w:rPr>
        <w:t>Разом з ти</w:t>
      </w:r>
      <w:r>
        <w:rPr>
          <w:rFonts w:eastAsia="Times New Roman"/>
          <w:sz w:val="28"/>
          <w:szCs w:val="28"/>
          <w:lang w:eastAsia="ar-SA"/>
        </w:rPr>
        <w:t>м</w:t>
      </w:r>
      <w:r w:rsidRPr="00B775ED">
        <w:rPr>
          <w:rFonts w:eastAsia="Times New Roman"/>
          <w:sz w:val="28"/>
          <w:szCs w:val="28"/>
          <w:lang w:eastAsia="ar-SA"/>
        </w:rPr>
        <w:t xml:space="preserve"> повідомляємо</w:t>
      </w:r>
      <w:r>
        <w:rPr>
          <w:rFonts w:eastAsia="Times New Roman"/>
          <w:sz w:val="28"/>
          <w:szCs w:val="28"/>
          <w:lang w:eastAsia="ar-SA"/>
        </w:rPr>
        <w:t>,</w:t>
      </w:r>
      <w:r w:rsidRPr="00B775ED">
        <w:rPr>
          <w:rFonts w:eastAsia="Times New Roman"/>
          <w:sz w:val="28"/>
          <w:szCs w:val="28"/>
          <w:lang w:eastAsia="ar-SA"/>
        </w:rPr>
        <w:t xml:space="preserve"> що на даний час розробляється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B775ED">
        <w:rPr>
          <w:rFonts w:eastAsia="Times New Roman"/>
          <w:sz w:val="28"/>
          <w:szCs w:val="28"/>
          <w:lang w:eastAsia="ar-SA"/>
        </w:rPr>
        <w:t xml:space="preserve"> проект  порядку</w:t>
      </w:r>
      <w:r>
        <w:rPr>
          <w:rFonts w:eastAsia="Times New Roman"/>
          <w:sz w:val="28"/>
          <w:szCs w:val="28"/>
          <w:lang w:eastAsia="ar-SA"/>
        </w:rPr>
        <w:t>,</w:t>
      </w:r>
      <w:r w:rsidRPr="00B775ED">
        <w:rPr>
          <w:rFonts w:eastAsia="Times New Roman"/>
          <w:sz w:val="28"/>
          <w:szCs w:val="28"/>
          <w:lang w:eastAsia="ar-SA"/>
        </w:rPr>
        <w:t xml:space="preserve"> який буде встановлювати залучення, розрахун</w:t>
      </w:r>
      <w:r>
        <w:rPr>
          <w:rFonts w:eastAsia="Times New Roman"/>
          <w:sz w:val="28"/>
          <w:szCs w:val="28"/>
          <w:lang w:eastAsia="ar-SA"/>
        </w:rPr>
        <w:t xml:space="preserve">ок </w:t>
      </w:r>
      <w:r w:rsidRPr="00B775ED">
        <w:rPr>
          <w:rFonts w:eastAsia="Times New Roman"/>
          <w:sz w:val="28"/>
          <w:szCs w:val="28"/>
          <w:lang w:eastAsia="ar-SA"/>
        </w:rPr>
        <w:t>розміру і використання коштів пайової участі у розвитку інфраструктури населених пунктів Шполянської</w:t>
      </w:r>
      <w:r w:rsidRPr="00B775ED">
        <w:rPr>
          <w:rFonts w:eastAsia="Times New Roman"/>
          <w:lang w:eastAsia="ar-SA"/>
        </w:rPr>
        <w:t xml:space="preserve"> </w:t>
      </w:r>
      <w:r w:rsidRPr="00542BDD">
        <w:rPr>
          <w:rFonts w:eastAsia="Times New Roman"/>
          <w:sz w:val="28"/>
          <w:szCs w:val="28"/>
          <w:lang w:eastAsia="ar-SA"/>
        </w:rPr>
        <w:t>міської об’єднаної територіальної громади.</w:t>
      </w:r>
    </w:p>
    <w:p w:rsidR="00A536D5" w:rsidRPr="00B775ED" w:rsidRDefault="00A536D5" w:rsidP="00A536D5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proofErr w:type="spellStart"/>
      <w:r w:rsidRPr="00B775ED">
        <w:rPr>
          <w:rFonts w:eastAsia="Times New Roman"/>
          <w:sz w:val="28"/>
          <w:szCs w:val="28"/>
          <w:lang w:eastAsia="ar-SA"/>
        </w:rPr>
        <w:lastRenderedPageBreak/>
        <w:t>Шполянська</w:t>
      </w:r>
      <w:proofErr w:type="spellEnd"/>
      <w:r w:rsidRPr="00B775ED">
        <w:rPr>
          <w:rFonts w:eastAsia="Times New Roman"/>
          <w:sz w:val="28"/>
          <w:szCs w:val="28"/>
          <w:lang w:eastAsia="ar-SA"/>
        </w:rPr>
        <w:t xml:space="preserve"> об'єднана територіальна громада адміністративно </w:t>
      </w:r>
      <w:proofErr w:type="spellStart"/>
      <w:r w:rsidRPr="00B775ED">
        <w:rPr>
          <w:rFonts w:eastAsia="Times New Roman"/>
          <w:sz w:val="28"/>
          <w:szCs w:val="28"/>
          <w:lang w:eastAsia="ar-SA"/>
        </w:rPr>
        <w:t>-територіальна</w:t>
      </w:r>
      <w:proofErr w:type="spellEnd"/>
      <w:r w:rsidRPr="00B775ED">
        <w:rPr>
          <w:rFonts w:eastAsia="Times New Roman"/>
          <w:sz w:val="28"/>
          <w:szCs w:val="28"/>
          <w:lang w:eastAsia="ar-SA"/>
        </w:rPr>
        <w:t xml:space="preserve"> одиниця в Україні, утворена відповідно до Закону України «Про добровільне об'єднання територіальних громад», як результат реформ  Президента України </w:t>
      </w:r>
      <w:r>
        <w:rPr>
          <w:rFonts w:eastAsia="Times New Roman"/>
          <w:sz w:val="28"/>
          <w:szCs w:val="28"/>
          <w:lang w:eastAsia="ar-SA"/>
        </w:rPr>
        <w:t>Порошенка</w:t>
      </w:r>
      <w:r w:rsidRPr="00542BDD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Петра Олексійовича</w:t>
      </w:r>
      <w:r w:rsidRPr="00B775ED">
        <w:rPr>
          <w:rFonts w:eastAsia="Times New Roman"/>
          <w:sz w:val="28"/>
          <w:szCs w:val="28"/>
          <w:lang w:eastAsia="ar-SA"/>
        </w:rPr>
        <w:t>, Кабінету Міністрів України та Верховної Ради України, які проводяться, в тому числі децентралізації, та  спрямовані на те, щоб Україна була успішною країною.</w:t>
      </w:r>
    </w:p>
    <w:p w:rsidR="00A536D5" w:rsidRPr="00B775ED" w:rsidRDefault="00A536D5" w:rsidP="00A536D5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B775ED">
        <w:rPr>
          <w:rFonts w:eastAsia="Times New Roman"/>
          <w:sz w:val="28"/>
          <w:szCs w:val="28"/>
          <w:lang w:eastAsia="ar-SA"/>
        </w:rPr>
        <w:t>Реформа місцевого самоврядування та територіальної організації влади на засадах децентралізації, виявилась серед найрезультативніших і найпомітніших із проголошених стратегічних реформ.</w:t>
      </w:r>
    </w:p>
    <w:p w:rsidR="00A536D5" w:rsidRPr="00B775ED" w:rsidRDefault="00A536D5" w:rsidP="00A536D5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B775ED">
        <w:rPr>
          <w:rFonts w:eastAsia="Times New Roman"/>
          <w:sz w:val="28"/>
          <w:szCs w:val="28"/>
          <w:lang w:eastAsia="ar-SA"/>
        </w:rPr>
        <w:t xml:space="preserve">Реформа децентралізації спрямована на створення сучасної системи місцевого самоврядування в Україні на основі європейських цінностей розвитку місцевої демократії, наділення територіальних громад повноваженнями та ресурсами, що забезпечать місцевий економічний  розвиток, надання населенню високоякісних та доступних публічних послуг.       </w:t>
      </w:r>
    </w:p>
    <w:p w:rsidR="00A536D5" w:rsidRPr="00B775ED" w:rsidRDefault="00A536D5" w:rsidP="00A536D5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B775ED">
        <w:rPr>
          <w:rFonts w:eastAsia="Times New Roman"/>
          <w:sz w:val="28"/>
          <w:szCs w:val="28"/>
          <w:lang w:eastAsia="ar-SA"/>
        </w:rPr>
        <w:t xml:space="preserve">Роль об’єднаних територіальних громад у забезпеченні інтересів громадян в усіх сферах життєдіяльності на відповідній території має стати ключовою.  </w:t>
      </w:r>
    </w:p>
    <w:p w:rsidR="00A536D5" w:rsidRPr="00B775ED" w:rsidRDefault="00A536D5" w:rsidP="00A536D5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B775ED">
        <w:rPr>
          <w:rFonts w:eastAsia="Times New Roman"/>
          <w:sz w:val="28"/>
          <w:szCs w:val="28"/>
          <w:lang w:eastAsia="ar-SA"/>
        </w:rPr>
        <w:t>Продовження запровадження політики децентралізації управління має стати дієвим фактором стабілізації соціально-економічної ситуації, подолання суперечностей між різними рівнями влади, сприяти підвищенню ефективності використання бюджетних коштів на всіх рівнях управління.</w:t>
      </w:r>
    </w:p>
    <w:p w:rsidR="00A536D5" w:rsidRPr="00B775ED" w:rsidRDefault="00A536D5" w:rsidP="00A536D5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B775ED">
        <w:rPr>
          <w:rFonts w:eastAsia="Times New Roman"/>
          <w:sz w:val="28"/>
          <w:szCs w:val="28"/>
          <w:lang w:eastAsia="ar-SA"/>
        </w:rPr>
        <w:t xml:space="preserve">Головні завдання децентралізації на середньострокову перспективу полягають у завершенні формування спроможних територіальних громад на всій території країни, посиленні інституційної та ресурсної спроможності громад, запровадженні стратегічного планування розвитку об’єднаних територіальних громад, </w:t>
      </w:r>
      <w:r w:rsidRPr="00B775ED">
        <w:rPr>
          <w:rFonts w:eastAsia="Times New Roman"/>
          <w:b/>
          <w:sz w:val="28"/>
          <w:szCs w:val="28"/>
          <w:lang w:eastAsia="ar-SA"/>
        </w:rPr>
        <w:t>розбудові інфраструктури громад</w:t>
      </w:r>
      <w:r w:rsidRPr="00B775ED">
        <w:rPr>
          <w:rFonts w:eastAsia="Times New Roman"/>
          <w:sz w:val="28"/>
          <w:szCs w:val="28"/>
          <w:lang w:eastAsia="ar-SA"/>
        </w:rPr>
        <w:t xml:space="preserve">, підвищенні якості надання всього спектру публічних послуг населенню. </w:t>
      </w:r>
    </w:p>
    <w:p w:rsidR="00A536D5" w:rsidRDefault="00A536D5" w:rsidP="00A536D5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B775ED">
        <w:rPr>
          <w:rFonts w:eastAsia="Times New Roman"/>
          <w:sz w:val="28"/>
          <w:szCs w:val="28"/>
          <w:lang w:eastAsia="ar-SA"/>
        </w:rPr>
        <w:t xml:space="preserve">Враховуючи вищенаведене, зміцненню авторитету та забезпечення належного проведення політики Президента України </w:t>
      </w:r>
      <w:r>
        <w:rPr>
          <w:rFonts w:eastAsia="Times New Roman"/>
          <w:sz w:val="28"/>
          <w:szCs w:val="28"/>
          <w:lang w:eastAsia="ar-SA"/>
        </w:rPr>
        <w:t>Порошенка Петра Олексійовича</w:t>
      </w:r>
      <w:r w:rsidRPr="00B775ED">
        <w:rPr>
          <w:rFonts w:eastAsia="Times New Roman"/>
          <w:sz w:val="28"/>
          <w:szCs w:val="28"/>
          <w:lang w:eastAsia="ar-SA"/>
        </w:rPr>
        <w:t>, Кабінету Міністрів України та Верховної Ради України стосовно децентралізації, як гаранті</w:t>
      </w:r>
      <w:r>
        <w:rPr>
          <w:rFonts w:eastAsia="Times New Roman"/>
          <w:sz w:val="28"/>
          <w:szCs w:val="28"/>
          <w:lang w:eastAsia="ar-SA"/>
        </w:rPr>
        <w:t>й</w:t>
      </w:r>
      <w:r w:rsidRPr="00B775ED">
        <w:rPr>
          <w:rFonts w:eastAsia="Times New Roman"/>
          <w:sz w:val="28"/>
          <w:szCs w:val="28"/>
          <w:lang w:eastAsia="ar-SA"/>
        </w:rPr>
        <w:t xml:space="preserve"> унітарності та соборності нашої держави, просимо у Порядку визначення розміру пайової участі (внеску) замовників будівництва, його залучення та використання на розвиток інженерно-транспортної та соціальної інфраструктури </w:t>
      </w:r>
      <w:proofErr w:type="spellStart"/>
      <w:r w:rsidRPr="00B775ED">
        <w:rPr>
          <w:rFonts w:eastAsia="Times New Roman"/>
          <w:sz w:val="28"/>
          <w:szCs w:val="28"/>
          <w:lang w:eastAsia="ar-SA"/>
        </w:rPr>
        <w:t>Шполянського</w:t>
      </w:r>
      <w:proofErr w:type="spellEnd"/>
      <w:r w:rsidRPr="00B775ED">
        <w:rPr>
          <w:rFonts w:eastAsia="Times New Roman"/>
          <w:sz w:val="28"/>
          <w:szCs w:val="28"/>
          <w:lang w:eastAsia="ar-SA"/>
        </w:rPr>
        <w:t xml:space="preserve"> району зазначити</w:t>
      </w:r>
      <w:r>
        <w:rPr>
          <w:rFonts w:eastAsia="Times New Roman"/>
          <w:sz w:val="28"/>
          <w:szCs w:val="28"/>
          <w:lang w:eastAsia="ar-SA"/>
        </w:rPr>
        <w:t>,</w:t>
      </w:r>
      <w:r w:rsidRPr="00B775ED">
        <w:rPr>
          <w:rFonts w:eastAsia="Times New Roman"/>
          <w:sz w:val="28"/>
          <w:szCs w:val="28"/>
          <w:lang w:eastAsia="ar-SA"/>
        </w:rPr>
        <w:t xml:space="preserve"> що даний Порядок не поширюється на території (земельні ділянки), які розташовані в межах та за межами населених пунктів </w:t>
      </w:r>
      <w:r w:rsidR="00A402D5">
        <w:rPr>
          <w:rFonts w:eastAsia="Times New Roman"/>
          <w:sz w:val="28"/>
          <w:szCs w:val="28"/>
          <w:lang w:eastAsia="ar-SA"/>
        </w:rPr>
        <w:t xml:space="preserve">на </w:t>
      </w:r>
      <w:bookmarkStart w:id="0" w:name="_GoBack"/>
      <w:bookmarkEnd w:id="0"/>
      <w:r w:rsidRPr="00B775ED">
        <w:rPr>
          <w:rFonts w:eastAsia="Times New Roman"/>
          <w:sz w:val="28"/>
          <w:szCs w:val="28"/>
          <w:lang w:eastAsia="ar-SA"/>
        </w:rPr>
        <w:t>території Шполянської міської об’єднаної територіальної громади.</w:t>
      </w:r>
    </w:p>
    <w:p w:rsidR="00A536D5" w:rsidRDefault="00A536D5" w:rsidP="00A536D5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</w:p>
    <w:p w:rsidR="00A536D5" w:rsidRDefault="00A536D5" w:rsidP="00A536D5">
      <w:pPr>
        <w:suppressAutoHyphens/>
        <w:ind w:firstLine="567"/>
        <w:jc w:val="both"/>
      </w:pPr>
      <w:r>
        <w:rPr>
          <w:rFonts w:eastAsia="Times New Roman"/>
          <w:sz w:val="28"/>
          <w:szCs w:val="28"/>
          <w:lang w:eastAsia="ar-SA"/>
        </w:rPr>
        <w:t xml:space="preserve">Додаток: завірена  копія  рішення  сесії  Шполянської  міської  ради                         </w:t>
      </w:r>
      <w:r w:rsidRPr="00A536D5">
        <w:t xml:space="preserve"> </w:t>
      </w:r>
      <w:r>
        <w:t xml:space="preserve"> </w:t>
      </w:r>
    </w:p>
    <w:p w:rsidR="00A536D5" w:rsidRDefault="00A536D5" w:rsidP="00A536D5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>
        <w:t xml:space="preserve">                        </w:t>
      </w:r>
      <w:r w:rsidRPr="00A536D5">
        <w:rPr>
          <w:rFonts w:eastAsia="Times New Roman"/>
          <w:sz w:val="28"/>
          <w:szCs w:val="28"/>
          <w:lang w:eastAsia="ar-SA"/>
        </w:rPr>
        <w:t>від 06.1</w:t>
      </w:r>
      <w:r>
        <w:rPr>
          <w:rFonts w:eastAsia="Times New Roman"/>
          <w:sz w:val="28"/>
          <w:szCs w:val="28"/>
          <w:lang w:eastAsia="ar-SA"/>
        </w:rPr>
        <w:t xml:space="preserve">2.2017 </w:t>
      </w:r>
      <w:r w:rsidRPr="00A536D5">
        <w:rPr>
          <w:rFonts w:eastAsia="Times New Roman"/>
          <w:sz w:val="28"/>
          <w:szCs w:val="28"/>
          <w:lang w:eastAsia="ar-SA"/>
        </w:rPr>
        <w:t xml:space="preserve">№ 10-13/VІІІ </w:t>
      </w:r>
      <w:r>
        <w:rPr>
          <w:rFonts w:eastAsia="Times New Roman"/>
          <w:sz w:val="28"/>
          <w:szCs w:val="28"/>
          <w:lang w:eastAsia="ar-SA"/>
        </w:rPr>
        <w:t xml:space="preserve"> на 1 арк.</w:t>
      </w:r>
    </w:p>
    <w:p w:rsidR="00A536D5" w:rsidRDefault="00A536D5" w:rsidP="00A536D5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</w:p>
    <w:p w:rsidR="00A536D5" w:rsidRDefault="00A536D5" w:rsidP="00A536D5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</w:p>
    <w:p w:rsidR="00A536D5" w:rsidRDefault="00A536D5" w:rsidP="00A536D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 повагою</w:t>
      </w:r>
    </w:p>
    <w:p w:rsidR="00A536D5" w:rsidRDefault="00A536D5" w:rsidP="00A536D5">
      <w:pPr>
        <w:rPr>
          <w:rFonts w:eastAsia="Calibri"/>
          <w:sz w:val="28"/>
          <w:szCs w:val="28"/>
        </w:rPr>
      </w:pPr>
    </w:p>
    <w:p w:rsidR="00A536D5" w:rsidRPr="000F596F" w:rsidRDefault="00A536D5" w:rsidP="00A536D5">
      <w:pPr>
        <w:jc w:val="both"/>
        <w:rPr>
          <w:sz w:val="28"/>
          <w:szCs w:val="28"/>
        </w:rPr>
      </w:pPr>
      <w:r w:rsidRPr="000F596F">
        <w:rPr>
          <w:sz w:val="28"/>
          <w:szCs w:val="28"/>
        </w:rPr>
        <w:t xml:space="preserve">міський голова  об’єднаної </w:t>
      </w:r>
    </w:p>
    <w:p w:rsidR="00A536D5" w:rsidRPr="000F596F" w:rsidRDefault="00A536D5" w:rsidP="00A536D5">
      <w:pPr>
        <w:jc w:val="both"/>
        <w:rPr>
          <w:sz w:val="28"/>
          <w:szCs w:val="28"/>
        </w:rPr>
      </w:pPr>
      <w:r w:rsidRPr="000F596F">
        <w:rPr>
          <w:sz w:val="28"/>
          <w:szCs w:val="28"/>
        </w:rPr>
        <w:t xml:space="preserve">територіальної громади                                                  </w:t>
      </w:r>
      <w:r>
        <w:rPr>
          <w:sz w:val="28"/>
          <w:szCs w:val="28"/>
        </w:rPr>
        <w:t xml:space="preserve">                </w:t>
      </w:r>
      <w:r w:rsidRPr="000F5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F596F">
        <w:rPr>
          <w:sz w:val="28"/>
          <w:szCs w:val="28"/>
        </w:rPr>
        <w:t xml:space="preserve">  С. Кравченко </w:t>
      </w:r>
    </w:p>
    <w:p w:rsidR="00A536D5" w:rsidRPr="00B775ED" w:rsidRDefault="00A536D5" w:rsidP="00A536D5">
      <w:pPr>
        <w:suppressAutoHyphens/>
        <w:jc w:val="both"/>
        <w:rPr>
          <w:rFonts w:eastAsia="Times New Roman"/>
          <w:lang w:eastAsia="ar-SA"/>
        </w:rPr>
      </w:pPr>
    </w:p>
    <w:p w:rsidR="00A536D5" w:rsidRPr="00B775ED" w:rsidRDefault="00A536D5" w:rsidP="00A536D5">
      <w:pPr>
        <w:rPr>
          <w:sz w:val="28"/>
          <w:szCs w:val="28"/>
        </w:rPr>
      </w:pPr>
    </w:p>
    <w:p w:rsidR="00A536D5" w:rsidRDefault="00A536D5" w:rsidP="00B775ED">
      <w:pPr>
        <w:jc w:val="both"/>
        <w:rPr>
          <w:sz w:val="28"/>
          <w:szCs w:val="28"/>
        </w:rPr>
      </w:pPr>
    </w:p>
    <w:p w:rsidR="00A536D5" w:rsidRDefault="00A536D5" w:rsidP="00B775ED">
      <w:pPr>
        <w:jc w:val="both"/>
        <w:rPr>
          <w:sz w:val="28"/>
          <w:szCs w:val="28"/>
        </w:rPr>
      </w:pPr>
    </w:p>
    <w:p w:rsidR="00A536D5" w:rsidRDefault="00A536D5" w:rsidP="00B775ED">
      <w:pPr>
        <w:jc w:val="both"/>
        <w:rPr>
          <w:sz w:val="28"/>
          <w:szCs w:val="28"/>
        </w:rPr>
      </w:pPr>
    </w:p>
    <w:p w:rsidR="00A536D5" w:rsidRDefault="00A536D5" w:rsidP="00B775ED">
      <w:pPr>
        <w:jc w:val="both"/>
        <w:rPr>
          <w:sz w:val="28"/>
          <w:szCs w:val="28"/>
        </w:rPr>
      </w:pPr>
    </w:p>
    <w:p w:rsidR="00A536D5" w:rsidRDefault="00A536D5" w:rsidP="00B775ED">
      <w:pPr>
        <w:jc w:val="both"/>
        <w:rPr>
          <w:sz w:val="28"/>
          <w:szCs w:val="28"/>
        </w:rPr>
      </w:pPr>
    </w:p>
    <w:p w:rsidR="00A536D5" w:rsidRDefault="00A536D5" w:rsidP="00B775ED">
      <w:pPr>
        <w:jc w:val="both"/>
        <w:rPr>
          <w:sz w:val="28"/>
          <w:szCs w:val="28"/>
        </w:rPr>
      </w:pPr>
    </w:p>
    <w:p w:rsidR="00A536D5" w:rsidRDefault="00A536D5" w:rsidP="00B775ED">
      <w:pPr>
        <w:jc w:val="both"/>
        <w:rPr>
          <w:sz w:val="28"/>
          <w:szCs w:val="28"/>
        </w:rPr>
      </w:pPr>
    </w:p>
    <w:p w:rsidR="00A536D5" w:rsidRDefault="00A536D5" w:rsidP="00B775ED">
      <w:pPr>
        <w:jc w:val="both"/>
        <w:rPr>
          <w:sz w:val="28"/>
          <w:szCs w:val="28"/>
        </w:rPr>
      </w:pPr>
    </w:p>
    <w:p w:rsidR="00A536D5" w:rsidRDefault="00A536D5" w:rsidP="00B775ED">
      <w:pPr>
        <w:jc w:val="both"/>
        <w:rPr>
          <w:sz w:val="28"/>
          <w:szCs w:val="28"/>
        </w:rPr>
      </w:pPr>
    </w:p>
    <w:p w:rsidR="00A536D5" w:rsidRDefault="00A536D5" w:rsidP="00B775ED">
      <w:pPr>
        <w:jc w:val="both"/>
        <w:rPr>
          <w:sz w:val="28"/>
          <w:szCs w:val="28"/>
        </w:rPr>
      </w:pPr>
    </w:p>
    <w:p w:rsidR="00A536D5" w:rsidRDefault="00A536D5" w:rsidP="00B775ED">
      <w:pPr>
        <w:jc w:val="both"/>
        <w:rPr>
          <w:sz w:val="28"/>
          <w:szCs w:val="28"/>
        </w:rPr>
      </w:pPr>
    </w:p>
    <w:p w:rsidR="00A536D5" w:rsidRPr="000F596F" w:rsidRDefault="00A536D5" w:rsidP="00B775ED">
      <w:pPr>
        <w:jc w:val="both"/>
        <w:rPr>
          <w:sz w:val="28"/>
          <w:szCs w:val="28"/>
        </w:rPr>
      </w:pPr>
    </w:p>
    <w:p w:rsidR="00B775ED" w:rsidRPr="00B775ED" w:rsidRDefault="00B775ED" w:rsidP="00B775ED">
      <w:pPr>
        <w:suppressAutoHyphens/>
        <w:jc w:val="both"/>
        <w:rPr>
          <w:rFonts w:eastAsia="Times New Roman"/>
          <w:lang w:eastAsia="ar-SA"/>
        </w:rPr>
      </w:pPr>
    </w:p>
    <w:p w:rsidR="00A8274C" w:rsidRPr="00B775ED" w:rsidRDefault="00A8274C">
      <w:pPr>
        <w:rPr>
          <w:sz w:val="28"/>
          <w:szCs w:val="28"/>
        </w:rPr>
      </w:pPr>
    </w:p>
    <w:sectPr w:rsidR="00A8274C" w:rsidRPr="00B775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94"/>
    <w:rsid w:val="00362294"/>
    <w:rsid w:val="003A616F"/>
    <w:rsid w:val="00451BCD"/>
    <w:rsid w:val="00497A67"/>
    <w:rsid w:val="00516779"/>
    <w:rsid w:val="00542BDD"/>
    <w:rsid w:val="007B022F"/>
    <w:rsid w:val="007E67C0"/>
    <w:rsid w:val="0084298E"/>
    <w:rsid w:val="008E78C2"/>
    <w:rsid w:val="00A402D5"/>
    <w:rsid w:val="00A536D5"/>
    <w:rsid w:val="00A8274C"/>
    <w:rsid w:val="00B775ED"/>
    <w:rsid w:val="00BA1664"/>
    <w:rsid w:val="00C92B1C"/>
    <w:rsid w:val="00E4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9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29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62294"/>
    <w:rPr>
      <w:rFonts w:ascii="Tahoma" w:eastAsia="MS Mincho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9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29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62294"/>
    <w:rPr>
      <w:rFonts w:ascii="Tahoma" w:eastAsia="MS Mincho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6768</Words>
  <Characters>3858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</dc:creator>
  <cp:lastModifiedBy>Zem</cp:lastModifiedBy>
  <cp:revision>7</cp:revision>
  <cp:lastPrinted>2017-12-12T10:39:00Z</cp:lastPrinted>
  <dcterms:created xsi:type="dcterms:W3CDTF">2017-12-06T07:13:00Z</dcterms:created>
  <dcterms:modified xsi:type="dcterms:W3CDTF">2017-12-12T10:39:00Z</dcterms:modified>
</cp:coreProperties>
</file>