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23" w:rsidRDefault="00A71023" w:rsidP="00A7102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17F2B3E" wp14:editId="46AABA4C">
            <wp:extent cx="476250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023" w:rsidRDefault="00A71023" w:rsidP="00A7102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У К Р А Ї Н А</w:t>
      </w:r>
    </w:p>
    <w:p w:rsidR="00A71023" w:rsidRDefault="00A71023" w:rsidP="00A7102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ШПОЛЯНСЬКА МІСЬКА РАДА </w:t>
      </w:r>
    </w:p>
    <w:p w:rsidR="00A71023" w:rsidRDefault="00A71023" w:rsidP="00A7102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ОБ’ЄДНАНОЇ ТЕРИТОРІАЛЬНОЇ ГРОМАДИ ЧЕРКАСЬКОЇ ОБЛАСТІ</w:t>
      </w:r>
    </w:p>
    <w:p w:rsidR="00A71023" w:rsidRDefault="00A71023" w:rsidP="00A7102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71023" w:rsidRDefault="00A71023" w:rsidP="00A7102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EB9C81C" wp14:editId="583E8D1F">
                <wp:simplePos x="0" y="0"/>
                <wp:positionH relativeFrom="column">
                  <wp:posOffset>106680</wp:posOffset>
                </wp:positionH>
                <wp:positionV relativeFrom="paragraph">
                  <wp:posOffset>33655</wp:posOffset>
                </wp:positionV>
                <wp:extent cx="5650865" cy="58420"/>
                <wp:effectExtent l="0" t="0" r="26035" b="36830"/>
                <wp:wrapNone/>
                <wp:docPr id="6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650865" cy="58420"/>
                          <a:chOff x="0" y="0"/>
                          <a:chExt cx="20000" cy="19964"/>
                        </a:xfrm>
                      </wpg:grpSpPr>
                      <wps:wsp>
                        <wps:cNvPr id="7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8.4pt;margin-top:2.65pt;width:444.95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</v:group>
            </w:pict>
          </mc:Fallback>
        </mc:AlternateContent>
      </w:r>
    </w:p>
    <w:p w:rsidR="00A71023" w:rsidRDefault="00A71023" w:rsidP="00A7102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Р І Ш Е Н Н Я</w:t>
      </w:r>
    </w:p>
    <w:p w:rsidR="00A71023" w:rsidRDefault="00A71023" w:rsidP="00A7102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>(проект)</w:t>
      </w:r>
    </w:p>
    <w:p w:rsidR="00A71023" w:rsidRDefault="00A71023" w:rsidP="00A7102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A71023" w:rsidRDefault="00A71023" w:rsidP="00A7102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№</w:t>
      </w: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>_______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/VІIІ</w:t>
      </w:r>
    </w:p>
    <w:p w:rsidR="00A71023" w:rsidRDefault="00A71023" w:rsidP="00A7102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71023" w:rsidRDefault="00A71023" w:rsidP="00A71023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від ________________ </w:t>
      </w:r>
    </w:p>
    <w:p w:rsidR="00A71023" w:rsidRDefault="00A71023" w:rsidP="00A71023">
      <w:pPr>
        <w:pStyle w:val="a3"/>
        <w:keepNext/>
        <w:jc w:val="left"/>
        <w:rPr>
          <w:rFonts w:ascii="Times New Roman" w:hAnsi="Times New Roman" w:cs="Times New Roman"/>
          <w:b w:val="0"/>
        </w:rPr>
      </w:pPr>
    </w:p>
    <w:p w:rsidR="00A71023" w:rsidRDefault="00F26EF0" w:rsidP="00A710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Статуту Д</w:t>
      </w:r>
      <w:r w:rsidR="00A71023">
        <w:rPr>
          <w:rFonts w:ascii="Times New Roman" w:hAnsi="Times New Roman"/>
          <w:sz w:val="28"/>
          <w:szCs w:val="28"/>
          <w:lang w:val="uk-UA"/>
        </w:rPr>
        <w:t xml:space="preserve">итячо-юнацької </w:t>
      </w:r>
    </w:p>
    <w:p w:rsidR="00A71023" w:rsidRDefault="00A71023" w:rsidP="00A710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спортивної школи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Шполянської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</w:t>
      </w:r>
    </w:p>
    <w:p w:rsidR="00A71023" w:rsidRDefault="00A71023" w:rsidP="00A710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ради об’єднаної  територіальної громади</w:t>
      </w:r>
    </w:p>
    <w:p w:rsidR="00A71023" w:rsidRDefault="00A71023" w:rsidP="00A710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</w:t>
      </w:r>
      <w:r w:rsidR="00913522">
        <w:rPr>
          <w:rFonts w:ascii="Times New Roman" w:hAnsi="Times New Roman"/>
          <w:sz w:val="28"/>
          <w:szCs w:val="28"/>
          <w:lang w:val="uk-UA"/>
        </w:rPr>
        <w:t xml:space="preserve">каської області </w:t>
      </w:r>
    </w:p>
    <w:p w:rsidR="00A71023" w:rsidRDefault="00A71023" w:rsidP="00A710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71023" w:rsidRDefault="00FC08E9" w:rsidP="00FC0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статтями </w:t>
      </w:r>
      <w:r w:rsidR="00F26EF0">
        <w:rPr>
          <w:rFonts w:ascii="Times New Roman" w:hAnsi="Times New Roman"/>
          <w:sz w:val="28"/>
          <w:szCs w:val="28"/>
          <w:lang w:val="uk-UA"/>
        </w:rPr>
        <w:t>26</w:t>
      </w:r>
      <w:r w:rsidR="00913522">
        <w:rPr>
          <w:rFonts w:ascii="Times New Roman" w:hAnsi="Times New Roman"/>
          <w:sz w:val="28"/>
          <w:szCs w:val="28"/>
          <w:lang w:val="uk-UA"/>
        </w:rPr>
        <w:t>,</w:t>
      </w:r>
      <w:r w:rsidR="00F26E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1023">
        <w:rPr>
          <w:rFonts w:ascii="Times New Roman" w:hAnsi="Times New Roman"/>
          <w:sz w:val="28"/>
          <w:szCs w:val="28"/>
          <w:lang w:val="uk-UA"/>
        </w:rPr>
        <w:t xml:space="preserve">59 Закону України «Про місцеве самоврядування в Україні», пунктом 1 статті 13 Закону України «Про </w:t>
      </w:r>
      <w:r w:rsidR="00A7102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позашкільну</w:t>
      </w:r>
      <w:r w:rsidR="00A71023">
        <w:rPr>
          <w:rFonts w:ascii="Times New Roman" w:hAnsi="Times New Roman"/>
          <w:sz w:val="28"/>
          <w:szCs w:val="28"/>
          <w:lang w:val="uk-UA"/>
        </w:rPr>
        <w:t xml:space="preserve"> освіту»</w:t>
      </w:r>
      <w:r w:rsidR="00A7102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пунктом 1 постанови Кабінету Міністрів України від 06.05.2001 №433 «Про затвердження переліку 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пів позашкільних </w:t>
      </w:r>
      <w:r w:rsidR="00A7102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навчальних закладів і Положення про по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зашкільний навчальний заклад», </w:t>
      </w:r>
      <w:r w:rsidR="00A7102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пунктом 11 частини 1 статті 15 Закону України «Про державну реєстрацію юридичних осіб, фізичних осіб – підприємців та громадських формувань», пунктом 5 статті 57 Господарського кодексу України, </w:t>
      </w:r>
      <w:r w:rsidR="00A71023">
        <w:rPr>
          <w:rFonts w:ascii="Times New Roman" w:hAnsi="Times New Roman"/>
          <w:sz w:val="28"/>
          <w:szCs w:val="28"/>
          <w:lang w:val="uk-UA"/>
        </w:rPr>
        <w:t xml:space="preserve">відповідно до рішення </w:t>
      </w:r>
      <w:proofErr w:type="spellStart"/>
      <w:r w:rsidR="00A71023">
        <w:rPr>
          <w:rFonts w:ascii="Times New Roman" w:hAnsi="Times New Roman"/>
          <w:sz w:val="28"/>
          <w:szCs w:val="28"/>
          <w:lang w:val="uk-UA"/>
        </w:rPr>
        <w:t>Шп</w:t>
      </w:r>
      <w:r w:rsidR="00596310">
        <w:rPr>
          <w:rFonts w:ascii="Times New Roman" w:hAnsi="Times New Roman"/>
          <w:sz w:val="28"/>
          <w:szCs w:val="28"/>
          <w:lang w:val="uk-UA"/>
        </w:rPr>
        <w:t>олянської</w:t>
      </w:r>
      <w:proofErr w:type="spellEnd"/>
      <w:r w:rsidR="00596310">
        <w:rPr>
          <w:rFonts w:ascii="Times New Roman" w:hAnsi="Times New Roman"/>
          <w:sz w:val="28"/>
          <w:szCs w:val="28"/>
          <w:lang w:val="uk-UA"/>
        </w:rPr>
        <w:t xml:space="preserve"> міської ради від 05.10.2018 №26-37</w:t>
      </w:r>
      <w:r w:rsidR="00A71023">
        <w:rPr>
          <w:rFonts w:ascii="Times New Roman" w:hAnsi="Times New Roman"/>
          <w:sz w:val="28"/>
          <w:szCs w:val="28"/>
          <w:lang w:val="uk-UA"/>
        </w:rPr>
        <w:t>/</w:t>
      </w:r>
      <w:r w:rsidR="00A71023">
        <w:rPr>
          <w:rFonts w:ascii="Times New Roman" w:hAnsi="Times New Roman"/>
          <w:sz w:val="28"/>
          <w:szCs w:val="28"/>
          <w:lang w:val="en-US"/>
        </w:rPr>
        <w:t>VIII</w:t>
      </w:r>
      <w:r w:rsidR="00596310">
        <w:rPr>
          <w:rFonts w:ascii="Times New Roman" w:hAnsi="Times New Roman"/>
          <w:sz w:val="28"/>
          <w:szCs w:val="28"/>
          <w:lang w:val="uk-UA"/>
        </w:rPr>
        <w:t xml:space="preserve"> «Про реорганізацію шляхом злиття комунальних закладів», від 20.12.2018 №32-39/</w:t>
      </w:r>
      <w:r w:rsidR="00596310">
        <w:rPr>
          <w:rFonts w:ascii="Times New Roman" w:hAnsi="Times New Roman"/>
          <w:sz w:val="28"/>
          <w:szCs w:val="28"/>
          <w:lang w:val="en-US"/>
        </w:rPr>
        <w:t>VIII</w:t>
      </w:r>
      <w:r w:rsidR="00596310">
        <w:rPr>
          <w:rFonts w:ascii="Times New Roman" w:hAnsi="Times New Roman"/>
          <w:sz w:val="28"/>
          <w:szCs w:val="28"/>
          <w:lang w:val="uk-UA"/>
        </w:rPr>
        <w:t xml:space="preserve"> «Про внесення змін до рішення від 05.10.2018 №26-37/</w:t>
      </w:r>
      <w:r w:rsidR="00596310">
        <w:rPr>
          <w:rFonts w:ascii="Times New Roman" w:hAnsi="Times New Roman"/>
          <w:sz w:val="28"/>
          <w:szCs w:val="28"/>
          <w:lang w:val="en-US"/>
        </w:rPr>
        <w:t>VIII</w:t>
      </w:r>
      <w:r w:rsidR="00596310">
        <w:rPr>
          <w:rFonts w:ascii="Times New Roman" w:hAnsi="Times New Roman"/>
          <w:sz w:val="28"/>
          <w:szCs w:val="28"/>
          <w:lang w:val="uk-UA"/>
        </w:rPr>
        <w:t xml:space="preserve"> «Про реорганізацію шляхом злиття комунальних закладів»», враховуючи висновки постійних комісій</w:t>
      </w:r>
      <w:r w:rsidR="00A710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71023">
        <w:rPr>
          <w:rFonts w:ascii="Times New Roman" w:hAnsi="Times New Roman"/>
          <w:sz w:val="28"/>
          <w:szCs w:val="28"/>
          <w:lang w:val="uk-UA"/>
        </w:rPr>
        <w:t>Шполянської</w:t>
      </w:r>
      <w:proofErr w:type="spellEnd"/>
      <w:r w:rsidR="00A71023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забезпечення законності та правопорядку, охорони прав, свобод і законних інтересів громадян та з питань регламенту, депутатської діяльності та етики від _______2019; </w:t>
      </w:r>
      <w:r w:rsidR="00A71023">
        <w:rPr>
          <w:rFonts w:ascii="Times New Roman" w:hAnsi="Times New Roman"/>
          <w:sz w:val="28"/>
          <w:szCs w:val="28"/>
          <w:lang w:val="uk-UA"/>
        </w:rPr>
        <w:t>з питань охорони здоров’я та соціального захисту населення, охорони здоров’я, материнства та дитинства, освіти, культури, фізкультури та спорту, молодіжної політи</w:t>
      </w:r>
      <w:r w:rsidR="00596310">
        <w:rPr>
          <w:rFonts w:ascii="Times New Roman" w:hAnsi="Times New Roman"/>
          <w:sz w:val="28"/>
          <w:szCs w:val="28"/>
          <w:lang w:val="uk-UA"/>
        </w:rPr>
        <w:t>ки, засобів</w:t>
      </w:r>
      <w:r>
        <w:rPr>
          <w:rFonts w:ascii="Times New Roman" w:hAnsi="Times New Roman"/>
          <w:sz w:val="28"/>
          <w:szCs w:val="28"/>
          <w:lang w:val="uk-UA"/>
        </w:rPr>
        <w:t xml:space="preserve"> масової інформації від _______</w:t>
      </w:r>
      <w:r w:rsidR="00A71023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A71023" w:rsidRDefault="00A71023" w:rsidP="00A7102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71023" w:rsidRDefault="00A71023" w:rsidP="00A7102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міська рада вирішила:</w:t>
      </w:r>
    </w:p>
    <w:p w:rsidR="00A71023" w:rsidRDefault="00A71023" w:rsidP="00A7102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71023" w:rsidRDefault="00596310" w:rsidP="00A710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Затвердити Статут </w:t>
      </w:r>
      <w:r w:rsidR="00F26EF0">
        <w:rPr>
          <w:rFonts w:ascii="Times New Roman" w:hAnsi="Times New Roman"/>
          <w:sz w:val="28"/>
          <w:szCs w:val="28"/>
          <w:lang w:val="uk-UA"/>
        </w:rPr>
        <w:t>Д</w:t>
      </w:r>
      <w:r w:rsidR="00A71023">
        <w:rPr>
          <w:rFonts w:ascii="Times New Roman" w:hAnsi="Times New Roman"/>
          <w:sz w:val="28"/>
          <w:szCs w:val="28"/>
          <w:lang w:val="uk-UA"/>
        </w:rPr>
        <w:t>ит</w:t>
      </w:r>
      <w:r>
        <w:rPr>
          <w:rFonts w:ascii="Times New Roman" w:hAnsi="Times New Roman"/>
          <w:sz w:val="28"/>
          <w:szCs w:val="28"/>
          <w:lang w:val="uk-UA"/>
        </w:rPr>
        <w:t xml:space="preserve">ячо-юнацької спортивної школи </w:t>
      </w:r>
      <w:r w:rsidR="00A710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71023">
        <w:rPr>
          <w:rFonts w:ascii="Times New Roman" w:hAnsi="Times New Roman"/>
          <w:sz w:val="28"/>
          <w:szCs w:val="28"/>
          <w:lang w:val="uk-UA"/>
        </w:rPr>
        <w:t>Шполянської</w:t>
      </w:r>
      <w:proofErr w:type="spellEnd"/>
      <w:r w:rsidR="00A71023">
        <w:rPr>
          <w:rFonts w:ascii="Times New Roman" w:hAnsi="Times New Roman"/>
          <w:sz w:val="28"/>
          <w:szCs w:val="28"/>
          <w:lang w:val="uk-UA"/>
        </w:rPr>
        <w:t xml:space="preserve"> міської ради об’єднаної територіальної громади Черк</w:t>
      </w:r>
      <w:r w:rsidR="00913522">
        <w:rPr>
          <w:rFonts w:ascii="Times New Roman" w:hAnsi="Times New Roman"/>
          <w:sz w:val="28"/>
          <w:szCs w:val="28"/>
          <w:lang w:val="uk-UA"/>
        </w:rPr>
        <w:t>аської області</w:t>
      </w:r>
      <w:r w:rsidR="00A71023">
        <w:rPr>
          <w:rFonts w:ascii="Times New Roman" w:hAnsi="Times New Roman"/>
          <w:sz w:val="28"/>
          <w:szCs w:val="28"/>
          <w:lang w:val="uk-UA"/>
        </w:rPr>
        <w:t xml:space="preserve"> (далі - Статут) (додається).</w:t>
      </w:r>
    </w:p>
    <w:p w:rsidR="00A71023" w:rsidRDefault="00A71023" w:rsidP="00A710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 w:rsidR="00596310">
        <w:rPr>
          <w:rFonts w:ascii="Times New Roman" w:hAnsi="Times New Roman"/>
          <w:sz w:val="28"/>
          <w:szCs w:val="28"/>
          <w:lang w:val="uk-UA"/>
        </w:rPr>
        <w:t xml:space="preserve">. Доручити </w:t>
      </w:r>
      <w:r w:rsidR="00913522">
        <w:rPr>
          <w:rFonts w:ascii="Times New Roman" w:hAnsi="Times New Roman"/>
          <w:sz w:val="28"/>
          <w:szCs w:val="28"/>
          <w:lang w:val="uk-UA"/>
        </w:rPr>
        <w:t>заступнику міського голови з питань діяльності викон</w:t>
      </w:r>
      <w:r w:rsidR="00F26EF0">
        <w:rPr>
          <w:rFonts w:ascii="Times New Roman" w:hAnsi="Times New Roman"/>
          <w:sz w:val="28"/>
          <w:szCs w:val="28"/>
          <w:lang w:val="uk-UA"/>
        </w:rPr>
        <w:t>авчих органів ради,</w:t>
      </w:r>
      <w:r w:rsidR="00913522">
        <w:rPr>
          <w:rFonts w:ascii="Times New Roman" w:hAnsi="Times New Roman"/>
          <w:sz w:val="28"/>
          <w:szCs w:val="28"/>
          <w:lang w:val="uk-UA"/>
        </w:rPr>
        <w:t xml:space="preserve"> Зайцю Сергію Петровичу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забезпечити здійснення державної реє</w:t>
      </w:r>
      <w:r w:rsidR="00913522">
        <w:rPr>
          <w:rFonts w:ascii="Times New Roman" w:hAnsi="Times New Roman"/>
          <w:sz w:val="28"/>
          <w:szCs w:val="28"/>
          <w:lang w:val="uk-UA"/>
        </w:rPr>
        <w:t>страції Статуту</w:t>
      </w:r>
      <w:r>
        <w:rPr>
          <w:rFonts w:ascii="Times New Roman" w:hAnsi="Times New Roman"/>
          <w:sz w:val="28"/>
          <w:szCs w:val="28"/>
          <w:lang w:val="uk-UA"/>
        </w:rPr>
        <w:t>, відповідно до норм чинного законодавства.</w:t>
      </w:r>
    </w:p>
    <w:p w:rsidR="00A71023" w:rsidRDefault="00A71023" w:rsidP="00A710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Відділу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Шполянської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об’єднаної територіальної громади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Каландирець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І.І.) забезпечити виготовлення штампу та печатки закладу позашкільної ос</w:t>
      </w:r>
      <w:r w:rsidR="00913522">
        <w:rPr>
          <w:rFonts w:ascii="Times New Roman" w:hAnsi="Times New Roman"/>
          <w:sz w:val="28"/>
          <w:szCs w:val="28"/>
          <w:lang w:val="uk-UA"/>
        </w:rPr>
        <w:t>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71023" w:rsidRDefault="00A71023" w:rsidP="00A71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рішення покласти на сектор у справах сім’ї, молоді та спорту, культури й туризму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Шполянської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об’єднаної територіальної громади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Хапатько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О.В.), постійну комісію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Шполянської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з питань охорони здоров’я та соціального захисту населення,  охорони здоров’я, материнства та дитинства, освіти, культури, фізкультури та спорту, молодіжної політики, засобів масової інформації (Осадчий А.П.).</w:t>
      </w:r>
    </w:p>
    <w:p w:rsidR="00A71023" w:rsidRDefault="00A71023" w:rsidP="00A71023">
      <w:pPr>
        <w:tabs>
          <w:tab w:val="left" w:pos="87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1023" w:rsidRDefault="00A71023" w:rsidP="00A71023">
      <w:pPr>
        <w:tabs>
          <w:tab w:val="left" w:pos="87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1023" w:rsidRDefault="00A71023" w:rsidP="00A71023">
      <w:pPr>
        <w:tabs>
          <w:tab w:val="left" w:pos="87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 С. Кравченко</w:t>
      </w:r>
    </w:p>
    <w:p w:rsidR="00A71023" w:rsidRDefault="00A71023" w:rsidP="00A7102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1023" w:rsidRDefault="00A71023" w:rsidP="00A71023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A71023" w:rsidRDefault="00A71023" w:rsidP="00A71023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A71023" w:rsidRDefault="00A71023" w:rsidP="00A71023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A71023" w:rsidRDefault="00A71023" w:rsidP="00A71023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A71023" w:rsidRDefault="00A71023" w:rsidP="00A71023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A71023" w:rsidRDefault="00A71023" w:rsidP="00A71023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A71023" w:rsidRDefault="00A71023" w:rsidP="00A71023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A71023" w:rsidRDefault="00A71023" w:rsidP="00A71023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A71023" w:rsidRDefault="00A71023" w:rsidP="00A71023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A71023" w:rsidRDefault="00A71023" w:rsidP="00A71023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A71023" w:rsidRDefault="00A71023" w:rsidP="00A71023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A71023" w:rsidRDefault="00A71023" w:rsidP="00A71023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A71023" w:rsidRDefault="00A71023" w:rsidP="00A71023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A71023" w:rsidRDefault="00A71023" w:rsidP="00A71023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A71023" w:rsidRDefault="00A71023" w:rsidP="00A71023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A71023" w:rsidRDefault="00A71023" w:rsidP="00A71023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A71023" w:rsidRDefault="00A71023" w:rsidP="00A71023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A71023" w:rsidRDefault="00A71023" w:rsidP="00A71023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A71023" w:rsidRDefault="00A71023" w:rsidP="00A71023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A71023" w:rsidRDefault="00A71023" w:rsidP="00A71023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A71023" w:rsidRDefault="00A71023" w:rsidP="00A71023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A71023" w:rsidRDefault="00A71023" w:rsidP="00A71023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A71023" w:rsidRDefault="00A71023" w:rsidP="00A71023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A71023" w:rsidRDefault="00A71023" w:rsidP="00A71023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A71023" w:rsidRDefault="00A71023" w:rsidP="00A71023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F26EF0" w:rsidRDefault="00F26EF0" w:rsidP="00A71023">
      <w:pPr>
        <w:spacing w:after="0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</w:p>
    <w:p w:rsidR="00596310" w:rsidRDefault="00596310" w:rsidP="00A71023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596310" w:rsidRDefault="00596310" w:rsidP="00A71023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A71023" w:rsidRDefault="00A71023" w:rsidP="00A71023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FC08E9" w:rsidRDefault="00FC08E9" w:rsidP="00A71023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A71023" w:rsidRDefault="00A71023" w:rsidP="00A71023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A71023" w:rsidRDefault="00A71023" w:rsidP="00A71023">
      <w:pPr>
        <w:spacing w:after="0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Підготувала:</w:t>
      </w:r>
    </w:p>
    <w:p w:rsidR="008851CB" w:rsidRPr="00596310" w:rsidRDefault="00A71023" w:rsidP="00596310">
      <w:pPr>
        <w:spacing w:after="0"/>
        <w:rPr>
          <w:rFonts w:ascii="Times New Roman" w:hAnsi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/>
          <w:sz w:val="18"/>
          <w:szCs w:val="18"/>
          <w:lang w:val="uk-UA"/>
        </w:rPr>
        <w:t>Хапатько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 xml:space="preserve"> О.В.</w:t>
      </w:r>
    </w:p>
    <w:sectPr w:rsidR="008851CB" w:rsidRPr="0059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23"/>
    <w:rsid w:val="00596310"/>
    <w:rsid w:val="008851CB"/>
    <w:rsid w:val="00913522"/>
    <w:rsid w:val="00A71023"/>
    <w:rsid w:val="00F26EF0"/>
    <w:rsid w:val="00FC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A71023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character" w:customStyle="1" w:styleId="a4">
    <w:name w:val="Название Знак"/>
    <w:basedOn w:val="a0"/>
    <w:uiPriority w:val="10"/>
    <w:rsid w:val="00A71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A71023"/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0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A71023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character" w:customStyle="1" w:styleId="a4">
    <w:name w:val="Название Знак"/>
    <w:basedOn w:val="a0"/>
    <w:uiPriority w:val="10"/>
    <w:rsid w:val="00A71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A71023"/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0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8</cp:revision>
  <cp:lastPrinted>2019-01-30T13:55:00Z</cp:lastPrinted>
  <dcterms:created xsi:type="dcterms:W3CDTF">2019-01-14T09:14:00Z</dcterms:created>
  <dcterms:modified xsi:type="dcterms:W3CDTF">2019-01-30T13:56:00Z</dcterms:modified>
</cp:coreProperties>
</file>