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13" w:rsidRPr="00231BCC" w:rsidRDefault="00924313" w:rsidP="00B207DA">
      <w:pPr>
        <w:ind w:left="8505" w:hanging="8931"/>
        <w:jc w:val="center"/>
        <w:rPr>
          <w:sz w:val="28"/>
          <w:szCs w:val="28"/>
        </w:rPr>
      </w:pPr>
      <w:r>
        <w:rPr>
          <w:noProof/>
          <w:sz w:val="26"/>
          <w:szCs w:val="26"/>
          <w:lang w:eastAsia="en-US"/>
        </w:rPr>
        <w:t xml:space="preserve">      </w:t>
      </w:r>
      <w:r w:rsidRPr="0028254E">
        <w:rPr>
          <w:noProof/>
          <w:sz w:val="26"/>
          <w:szCs w:val="26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39.75pt;visibility:visible">
            <v:imagedata r:id="rId7" o:title=""/>
          </v:shape>
        </w:pict>
      </w:r>
    </w:p>
    <w:p w:rsidR="00924313" w:rsidRPr="00231BCC" w:rsidRDefault="00924313" w:rsidP="00B207DA">
      <w:pPr>
        <w:jc w:val="center"/>
        <w:outlineLvl w:val="0"/>
        <w:rPr>
          <w:b/>
          <w:bCs/>
          <w:sz w:val="28"/>
          <w:szCs w:val="28"/>
        </w:rPr>
      </w:pPr>
      <w:r w:rsidRPr="00231BCC">
        <w:rPr>
          <w:b/>
          <w:bCs/>
          <w:sz w:val="28"/>
          <w:szCs w:val="28"/>
        </w:rPr>
        <w:t>У К Р А Ї Н А</w:t>
      </w:r>
    </w:p>
    <w:p w:rsidR="00924313" w:rsidRPr="008469B6" w:rsidRDefault="00924313" w:rsidP="00B207DA">
      <w:pPr>
        <w:jc w:val="center"/>
        <w:outlineLvl w:val="0"/>
        <w:rPr>
          <w:sz w:val="26"/>
          <w:szCs w:val="26"/>
        </w:rPr>
      </w:pPr>
      <w:r w:rsidRPr="008469B6">
        <w:rPr>
          <w:sz w:val="26"/>
          <w:szCs w:val="26"/>
        </w:rPr>
        <w:t>ШПОЛЯНСЬКА МІСЬКА РАДА</w:t>
      </w:r>
    </w:p>
    <w:p w:rsidR="00924313" w:rsidRPr="008469B6" w:rsidRDefault="00924313" w:rsidP="00B207DA">
      <w:pPr>
        <w:jc w:val="center"/>
        <w:rPr>
          <w:bCs/>
          <w:sz w:val="26"/>
          <w:szCs w:val="26"/>
        </w:rPr>
      </w:pPr>
      <w:r w:rsidRPr="008469B6">
        <w:rPr>
          <w:bCs/>
          <w:sz w:val="26"/>
          <w:szCs w:val="26"/>
        </w:rPr>
        <w:t>ОБ’ЄДНАНОЇ  ТЕРИТОРІАЛЬНОЇ ГРОМАДИ ЧЕРКАСЬКОЇ ОБЛАСТІ</w:t>
      </w:r>
    </w:p>
    <w:p w:rsidR="00924313" w:rsidRPr="008469B6" w:rsidRDefault="00924313" w:rsidP="00B207DA">
      <w:pPr>
        <w:jc w:val="center"/>
        <w:rPr>
          <w:b/>
          <w:bCs/>
          <w:sz w:val="26"/>
          <w:szCs w:val="26"/>
        </w:rPr>
      </w:pPr>
      <w:r>
        <w:rPr>
          <w:noProof/>
          <w:lang w:val="en-US" w:eastAsia="en-US"/>
        </w:rPr>
        <w:pict>
          <v:group id="Группа 2" o:spid="_x0000_s1026" style="position:absolute;left:0;text-align:left;margin-left:36pt;margin-top:2.9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">
            <v:line id="Line 3" o:spid="_x0000_s1027" style="position:absolute;visibility:visibl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<v:line id="Line 4" o:spid="_x0000_s1028" style="position:absolute;visibility:visibl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</v:group>
        </w:pict>
      </w:r>
    </w:p>
    <w:p w:rsidR="00924313" w:rsidRDefault="00924313" w:rsidP="008B03A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924313" w:rsidRPr="00FF1C23" w:rsidRDefault="00924313" w:rsidP="00FF1C23">
      <w:pPr>
        <w:ind w:left="-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№52-38.1/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ІІІ</w:t>
      </w:r>
    </w:p>
    <w:p w:rsidR="00924313" w:rsidRDefault="00924313" w:rsidP="00B207DA">
      <w:pPr>
        <w:rPr>
          <w:sz w:val="28"/>
          <w:szCs w:val="28"/>
        </w:rPr>
      </w:pPr>
    </w:p>
    <w:p w:rsidR="00924313" w:rsidRDefault="00924313" w:rsidP="00D17332">
      <w:pPr>
        <w:rPr>
          <w:sz w:val="28"/>
          <w:szCs w:val="28"/>
        </w:rPr>
      </w:pPr>
      <w:r>
        <w:rPr>
          <w:sz w:val="28"/>
          <w:szCs w:val="28"/>
        </w:rPr>
        <w:t xml:space="preserve"> 19.02.2020</w:t>
      </w:r>
    </w:p>
    <w:p w:rsidR="00924313" w:rsidRPr="00D17332" w:rsidRDefault="00924313" w:rsidP="00B207DA">
      <w:pPr>
        <w:jc w:val="both"/>
        <w:outlineLvl w:val="0"/>
        <w:rPr>
          <w:sz w:val="28"/>
          <w:szCs w:val="28"/>
        </w:rPr>
      </w:pPr>
    </w:p>
    <w:p w:rsidR="00924313" w:rsidRPr="00FE6352" w:rsidRDefault="00924313" w:rsidP="00B207DA">
      <w:pPr>
        <w:jc w:val="both"/>
        <w:outlineLvl w:val="0"/>
        <w:rPr>
          <w:sz w:val="28"/>
          <w:szCs w:val="28"/>
        </w:rPr>
      </w:pPr>
      <w:r w:rsidRPr="00FE6352">
        <w:rPr>
          <w:sz w:val="28"/>
          <w:szCs w:val="28"/>
        </w:rPr>
        <w:t>Про затвердження технічних документацій</w:t>
      </w:r>
    </w:p>
    <w:p w:rsidR="00924313" w:rsidRPr="00FE6352" w:rsidRDefault="00924313" w:rsidP="00B207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із </w:t>
      </w:r>
      <w:r w:rsidRPr="00FE6352">
        <w:rPr>
          <w:sz w:val="28"/>
          <w:szCs w:val="28"/>
        </w:rPr>
        <w:t xml:space="preserve">землеустрою щодо встановлення (відновлення) </w:t>
      </w:r>
    </w:p>
    <w:p w:rsidR="00924313" w:rsidRPr="00DE5FCC" w:rsidRDefault="00924313" w:rsidP="00B207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меж земельних </w:t>
      </w:r>
      <w:r w:rsidRPr="00FE6352">
        <w:rPr>
          <w:sz w:val="28"/>
          <w:szCs w:val="28"/>
        </w:rPr>
        <w:t xml:space="preserve">ділянок в натурі (на місцевості) </w:t>
      </w:r>
    </w:p>
    <w:p w:rsidR="00924313" w:rsidRDefault="00924313" w:rsidP="00D17332">
      <w:pPr>
        <w:jc w:val="both"/>
        <w:outlineLvl w:val="0"/>
        <w:rPr>
          <w:sz w:val="28"/>
          <w:szCs w:val="28"/>
        </w:rPr>
      </w:pPr>
    </w:p>
    <w:p w:rsidR="00924313" w:rsidRDefault="00924313" w:rsidP="00B207DA">
      <w:pPr>
        <w:ind w:firstLine="708"/>
        <w:jc w:val="both"/>
        <w:outlineLvl w:val="0"/>
        <w:rPr>
          <w:sz w:val="28"/>
          <w:szCs w:val="28"/>
        </w:rPr>
      </w:pPr>
      <w:r w:rsidRPr="005447E1">
        <w:rPr>
          <w:sz w:val="28"/>
          <w:szCs w:val="28"/>
        </w:rPr>
        <w:t>Відповідно до пункту 34 частини першої статті 26, статті 59 Закону України «Про місцеве самоврядува</w:t>
      </w:r>
      <w:r>
        <w:rPr>
          <w:sz w:val="28"/>
          <w:szCs w:val="28"/>
        </w:rPr>
        <w:t>ння в Україні», керуючись статтями</w:t>
      </w:r>
      <w:r w:rsidRPr="005447E1">
        <w:rPr>
          <w:sz w:val="28"/>
          <w:szCs w:val="28"/>
        </w:rPr>
        <w:t xml:space="preserve"> 12,</w:t>
      </w:r>
      <w:r>
        <w:rPr>
          <w:sz w:val="28"/>
          <w:szCs w:val="28"/>
        </w:rPr>
        <w:t xml:space="preserve">            </w:t>
      </w:r>
      <w:r w:rsidRPr="005447E1">
        <w:rPr>
          <w:sz w:val="28"/>
          <w:szCs w:val="28"/>
        </w:rPr>
        <w:t xml:space="preserve"> 79-1,</w:t>
      </w:r>
      <w:r>
        <w:rPr>
          <w:sz w:val="28"/>
          <w:szCs w:val="28"/>
        </w:rPr>
        <w:t xml:space="preserve"> 89,</w:t>
      </w:r>
      <w:r w:rsidRPr="005447E1">
        <w:rPr>
          <w:sz w:val="28"/>
          <w:szCs w:val="28"/>
        </w:rPr>
        <w:t xml:space="preserve"> 118, 121, 125, 126, 186 Земельного кодексу України, статтями 19, 25, 55 Закону Укр</w:t>
      </w:r>
      <w:r>
        <w:rPr>
          <w:sz w:val="28"/>
          <w:szCs w:val="28"/>
        </w:rPr>
        <w:t>аїни «Про землеустрій», статтею</w:t>
      </w:r>
      <w:r w:rsidRPr="005447E1">
        <w:rPr>
          <w:sz w:val="28"/>
          <w:szCs w:val="28"/>
        </w:rPr>
        <w:t xml:space="preserve"> 16 Закону України</w:t>
      </w:r>
      <w:r>
        <w:rPr>
          <w:sz w:val="28"/>
          <w:szCs w:val="28"/>
        </w:rPr>
        <w:t xml:space="preserve">                               </w:t>
      </w:r>
      <w:r w:rsidRPr="005447E1">
        <w:rPr>
          <w:sz w:val="28"/>
          <w:szCs w:val="28"/>
        </w:rPr>
        <w:t xml:space="preserve"> «Про Державний земельний кадастр</w:t>
      </w:r>
      <w:r>
        <w:rPr>
          <w:sz w:val="28"/>
          <w:szCs w:val="28"/>
        </w:rPr>
        <w:t>», Закону України «Про внесення</w:t>
      </w:r>
      <w:r w:rsidRPr="005447E1">
        <w:rPr>
          <w:sz w:val="28"/>
          <w:szCs w:val="28"/>
        </w:rPr>
        <w:t xml:space="preserve"> змін до деяких законодавчих актів України щодо </w:t>
      </w:r>
      <w:r w:rsidRPr="0030136E">
        <w:rPr>
          <w:sz w:val="28"/>
          <w:szCs w:val="28"/>
        </w:rPr>
        <w:t xml:space="preserve">розмежування земель               державної та комунальної власності», враховуючи розпорядження міського голови «Про перейменування об’єктів топоніміки міста Шпола»               </w:t>
      </w:r>
      <w:r>
        <w:rPr>
          <w:sz w:val="28"/>
          <w:szCs w:val="28"/>
        </w:rPr>
        <w:t xml:space="preserve">             від 19.02.2016 №15</w:t>
      </w:r>
      <w:r w:rsidRPr="0004221E">
        <w:rPr>
          <w:sz w:val="28"/>
          <w:szCs w:val="28"/>
        </w:rPr>
        <w:t>, розпорядження голови Черкаської</w:t>
      </w:r>
      <w:r>
        <w:rPr>
          <w:sz w:val="28"/>
          <w:szCs w:val="28"/>
        </w:rPr>
        <w:t xml:space="preserve"> обласної державної адміністрації № 245 від 18.05.2016,</w:t>
      </w:r>
      <w:r w:rsidRPr="0030136E">
        <w:rPr>
          <w:sz w:val="28"/>
          <w:szCs w:val="28"/>
        </w:rPr>
        <w:t xml:space="preserve"> розглянувши заяви громадян про затвердження</w:t>
      </w:r>
      <w:r w:rsidRPr="005447E1">
        <w:rPr>
          <w:sz w:val="28"/>
          <w:szCs w:val="28"/>
        </w:rPr>
        <w:t xml:space="preserve"> технічних документацій із землеустро</w:t>
      </w:r>
      <w:r>
        <w:rPr>
          <w:sz w:val="28"/>
          <w:szCs w:val="28"/>
        </w:rPr>
        <w:t xml:space="preserve">ю та додані до них </w:t>
      </w:r>
      <w:r w:rsidRPr="005447E1">
        <w:rPr>
          <w:sz w:val="28"/>
          <w:szCs w:val="28"/>
        </w:rPr>
        <w:t xml:space="preserve">матеріали, </w:t>
      </w:r>
      <w:r>
        <w:rPr>
          <w:sz w:val="28"/>
          <w:szCs w:val="28"/>
        </w:rPr>
        <w:t xml:space="preserve">враховуючи </w:t>
      </w:r>
      <w:r w:rsidRPr="005447E1">
        <w:rPr>
          <w:sz w:val="28"/>
          <w:szCs w:val="28"/>
        </w:rPr>
        <w:t>висновок постійної депутатської комісії з питань екології, охорони довкілля та</w:t>
      </w:r>
      <w:r>
        <w:rPr>
          <w:sz w:val="28"/>
          <w:szCs w:val="28"/>
        </w:rPr>
        <w:t xml:space="preserve"> регулювання земельних відносин </w:t>
      </w:r>
      <w:r w:rsidRPr="005447E1">
        <w:rPr>
          <w:sz w:val="28"/>
          <w:szCs w:val="28"/>
        </w:rPr>
        <w:t>від</w:t>
      </w:r>
      <w:r>
        <w:rPr>
          <w:sz w:val="28"/>
          <w:szCs w:val="28"/>
        </w:rPr>
        <w:t xml:space="preserve"> 17.02.2020.</w:t>
      </w:r>
    </w:p>
    <w:p w:rsidR="00924313" w:rsidRPr="00D17332" w:rsidRDefault="00924313" w:rsidP="00B207DA">
      <w:pPr>
        <w:ind w:firstLine="708"/>
        <w:jc w:val="both"/>
        <w:outlineLvl w:val="0"/>
        <w:rPr>
          <w:sz w:val="28"/>
          <w:szCs w:val="28"/>
        </w:rPr>
      </w:pPr>
    </w:p>
    <w:p w:rsidR="00924313" w:rsidRPr="00B13A90" w:rsidRDefault="00924313" w:rsidP="00D40EF1">
      <w:pPr>
        <w:tabs>
          <w:tab w:val="left" w:pos="142"/>
          <w:tab w:val="left" w:pos="426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447E1">
        <w:rPr>
          <w:sz w:val="28"/>
          <w:szCs w:val="28"/>
        </w:rPr>
        <w:t>міська рада вирішила:</w:t>
      </w:r>
    </w:p>
    <w:p w:rsidR="00924313" w:rsidRPr="00D17332" w:rsidRDefault="00924313" w:rsidP="00B207DA">
      <w:pPr>
        <w:tabs>
          <w:tab w:val="left" w:pos="142"/>
          <w:tab w:val="left" w:pos="426"/>
        </w:tabs>
        <w:ind w:firstLine="708"/>
        <w:outlineLvl w:val="0"/>
        <w:rPr>
          <w:sz w:val="28"/>
          <w:szCs w:val="28"/>
        </w:rPr>
      </w:pPr>
    </w:p>
    <w:p w:rsidR="00924313" w:rsidRDefault="00924313" w:rsidP="00B207DA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46B4E">
        <w:rPr>
          <w:sz w:val="28"/>
          <w:szCs w:val="28"/>
        </w:rPr>
        <w:t>Затвердити технічну документацію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                        (на місцевості), площею </w:t>
      </w:r>
      <w:smartTag w:uri="urn:schemas-microsoft-com:office:smarttags" w:element="metricconverter">
        <w:smartTagPr>
          <w:attr w:name="ProductID" w:val="0,0520 га"/>
        </w:smartTagPr>
        <w:r>
          <w:rPr>
            <w:sz w:val="28"/>
            <w:szCs w:val="28"/>
          </w:rPr>
          <w:t>0,0520</w:t>
        </w:r>
        <w:r w:rsidRPr="00F46B4E">
          <w:rPr>
            <w:sz w:val="28"/>
            <w:szCs w:val="28"/>
          </w:rPr>
          <w:t xml:space="preserve"> га</w:t>
        </w:r>
      </w:smartTag>
      <w:r w:rsidRPr="00F46B4E">
        <w:rPr>
          <w:sz w:val="28"/>
          <w:szCs w:val="28"/>
        </w:rPr>
        <w:t>, 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>)</w:t>
      </w:r>
      <w:r w:rsidRPr="00F46B4E">
        <w:rPr>
          <w:sz w:val="28"/>
          <w:szCs w:val="28"/>
        </w:rPr>
        <w:t xml:space="preserve"> (код згідно К</w:t>
      </w:r>
      <w:r>
        <w:rPr>
          <w:sz w:val="28"/>
          <w:szCs w:val="28"/>
        </w:rPr>
        <w:t>В ЦПЗ – 02.01)гр. Ніколенка Сергія Степановича за</w:t>
      </w:r>
      <w:r w:rsidRPr="00F46B4E">
        <w:rPr>
          <w:sz w:val="28"/>
          <w:szCs w:val="28"/>
        </w:rPr>
        <w:t xml:space="preserve"> адре</w:t>
      </w:r>
      <w:r>
        <w:rPr>
          <w:sz w:val="28"/>
          <w:szCs w:val="28"/>
        </w:rPr>
        <w:t>сою</w:t>
      </w:r>
      <w:r w:rsidRPr="00F46B4E">
        <w:rPr>
          <w:sz w:val="28"/>
          <w:szCs w:val="28"/>
        </w:rPr>
        <w:t xml:space="preserve"> Ч</w:t>
      </w:r>
      <w:r>
        <w:rPr>
          <w:sz w:val="28"/>
          <w:szCs w:val="28"/>
        </w:rPr>
        <w:t>еркаська область, м. Шпола,вул. Мар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янівська, 16</w:t>
      </w:r>
      <w:r w:rsidRPr="00F46B4E">
        <w:rPr>
          <w:sz w:val="28"/>
          <w:szCs w:val="28"/>
        </w:rPr>
        <w:t>.</w:t>
      </w:r>
    </w:p>
    <w:p w:rsidR="00924313" w:rsidRDefault="00924313" w:rsidP="00B207DA">
      <w:pPr>
        <w:tabs>
          <w:tab w:val="left" w:pos="142"/>
          <w:tab w:val="num" w:pos="284"/>
          <w:tab w:val="left" w:pos="709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277669">
        <w:rPr>
          <w:sz w:val="28"/>
          <w:szCs w:val="28"/>
        </w:rPr>
        <w:t>Передати гр</w:t>
      </w:r>
      <w:r>
        <w:rPr>
          <w:sz w:val="28"/>
          <w:szCs w:val="28"/>
        </w:rPr>
        <w:t xml:space="preserve">. Ніколенку Сергію Степановичу </w:t>
      </w:r>
      <w:r w:rsidRPr="00277669">
        <w:rPr>
          <w:sz w:val="28"/>
          <w:szCs w:val="28"/>
        </w:rPr>
        <w:t>у приватну власніст</w:t>
      </w:r>
      <w:r>
        <w:rPr>
          <w:sz w:val="28"/>
          <w:szCs w:val="28"/>
        </w:rPr>
        <w:t xml:space="preserve">ь земельну ділянку площею </w:t>
      </w:r>
      <w:smartTag w:uri="urn:schemas-microsoft-com:office:smarttags" w:element="metricconverter">
        <w:smartTagPr>
          <w:attr w:name="ProductID" w:val="0,0520 га"/>
        </w:smartTagPr>
        <w:r>
          <w:rPr>
            <w:sz w:val="28"/>
            <w:szCs w:val="28"/>
          </w:rPr>
          <w:t>0,0520</w:t>
        </w:r>
        <w:r w:rsidRPr="00277669">
          <w:rPr>
            <w:sz w:val="28"/>
            <w:szCs w:val="28"/>
          </w:rPr>
          <w:t xml:space="preserve"> га</w:t>
        </w:r>
      </w:smartTag>
      <w:r w:rsidRPr="00277669">
        <w:rPr>
          <w:sz w:val="28"/>
          <w:szCs w:val="28"/>
        </w:rPr>
        <w:t>, яка розташована з</w:t>
      </w:r>
      <w:r>
        <w:rPr>
          <w:sz w:val="28"/>
          <w:szCs w:val="28"/>
        </w:rPr>
        <w:t>а адресою           вул. Мар</w:t>
      </w:r>
      <w:r w:rsidRPr="001B296A">
        <w:rPr>
          <w:sz w:val="28"/>
          <w:szCs w:val="28"/>
        </w:rPr>
        <w:t>’</w:t>
      </w:r>
      <w:r>
        <w:rPr>
          <w:sz w:val="28"/>
          <w:szCs w:val="28"/>
        </w:rPr>
        <w:t xml:space="preserve">янівська, </w:t>
      </w:r>
      <w:smartTag w:uri="urn:schemas-microsoft-com:office:smarttags" w:element="metricconverter">
        <w:smartTagPr>
          <w:attr w:name="ProductID" w:val="16, м"/>
        </w:smartTagPr>
        <w:r>
          <w:rPr>
            <w:sz w:val="28"/>
            <w:szCs w:val="28"/>
          </w:rPr>
          <w:t>16</w:t>
        </w:r>
        <w:r w:rsidRPr="00277669">
          <w:rPr>
            <w:sz w:val="28"/>
            <w:szCs w:val="28"/>
          </w:rPr>
          <w:t>, м</w:t>
        </w:r>
      </w:smartTag>
      <w:r w:rsidRPr="00277669">
        <w:rPr>
          <w:sz w:val="28"/>
          <w:szCs w:val="28"/>
        </w:rPr>
        <w:t>. Шпола, Черкаської області (кад</w:t>
      </w:r>
      <w:r>
        <w:rPr>
          <w:sz w:val="28"/>
          <w:szCs w:val="28"/>
        </w:rPr>
        <w:t>астровий номер 7125710100:01:003:1225)</w:t>
      </w:r>
      <w:r w:rsidRPr="00277669">
        <w:rPr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sz w:val="28"/>
          <w:szCs w:val="28"/>
        </w:rPr>
        <w:t>.</w:t>
      </w:r>
    </w:p>
    <w:p w:rsidR="00924313" w:rsidRPr="00802B33" w:rsidRDefault="00924313" w:rsidP="00B207DA">
      <w:pPr>
        <w:tabs>
          <w:tab w:val="left" w:pos="142"/>
          <w:tab w:val="num" w:pos="284"/>
          <w:tab w:val="left" w:pos="709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    Затвердити   технічну   документацію   із    землеустрою щодо встановлення (відновлення) меж земельної ділянки в натурі (на місцевості), площею </w:t>
      </w:r>
      <w:smartTag w:uri="urn:schemas-microsoft-com:office:smarttags" w:element="metricconverter">
        <w:smartTagPr>
          <w:attr w:name="ProductID" w:val="0,0561 га"/>
        </w:smartTagPr>
        <w:r>
          <w:rPr>
            <w:sz w:val="28"/>
            <w:szCs w:val="28"/>
          </w:rPr>
          <w:t>0,0561 га</w:t>
        </w:r>
      </w:smartTag>
      <w:r>
        <w:rPr>
          <w:sz w:val="28"/>
          <w:szCs w:val="28"/>
        </w:rPr>
        <w:t>, для будівництва і обслуговування житлового будинку, господарських будівель і споруд (присадибна ділянка) (код згідно КВЦПЗ- 02.01)гр. Тищенка Євгенія Григоровича та Тищенко Руслани Олександрівни за адресою: Черкаська область,                м. Шпола,вул. Максима Залізняка, 27.</w:t>
      </w:r>
    </w:p>
    <w:p w:rsidR="00924313" w:rsidRDefault="00924313" w:rsidP="00B207DA">
      <w:pPr>
        <w:tabs>
          <w:tab w:val="num" w:pos="284"/>
          <w:tab w:val="left" w:pos="709"/>
          <w:tab w:val="left" w:pos="993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Передати Тищенку Євгенію Григоровичу та Тищенко Руслані Олександрівні у спільну сумісну власність земельну ділянку площею </w:t>
      </w:r>
      <w:smartTag w:uri="urn:schemas-microsoft-com:office:smarttags" w:element="metricconverter">
        <w:smartTagPr>
          <w:attr w:name="ProductID" w:val="0,0561 га"/>
        </w:smartTagPr>
        <w:r>
          <w:rPr>
            <w:sz w:val="28"/>
            <w:szCs w:val="28"/>
          </w:rPr>
          <w:t>0,0561 га</w:t>
        </w:r>
      </w:smartTag>
      <w:r>
        <w:rPr>
          <w:sz w:val="28"/>
          <w:szCs w:val="28"/>
        </w:rPr>
        <w:t>, яка розташована за адресою вул. Максима Залізняка, 27,               м. Шпола, Черкаської області (кадастровий номер 7125710100:01:001:3000) для будівництва і обслуговування житлового будинку, господарських будівель і споруд (присадибна ділянка).</w:t>
      </w:r>
    </w:p>
    <w:p w:rsidR="00924313" w:rsidRDefault="00924313" w:rsidP="00B207DA">
      <w:pPr>
        <w:tabs>
          <w:tab w:val="num" w:pos="284"/>
          <w:tab w:val="left" w:pos="709"/>
          <w:tab w:val="left" w:pos="1134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   Затвердити   технічну   документацію   із   землеустрою   щодо встановлення (відновлення) меж земельної ділянки в натурі                (на місцевості), площею </w:t>
      </w:r>
      <w:smartTag w:uri="urn:schemas-microsoft-com:office:smarttags" w:element="metricconverter">
        <w:smartTagPr>
          <w:attr w:name="ProductID" w:val="12, м"/>
        </w:smartTagPr>
        <w:r>
          <w:rPr>
            <w:sz w:val="28"/>
            <w:szCs w:val="28"/>
          </w:rPr>
          <w:t>0,2436 га</w:t>
        </w:r>
      </w:smartTag>
      <w:r>
        <w:rPr>
          <w:sz w:val="28"/>
          <w:szCs w:val="28"/>
        </w:rPr>
        <w:t>, для будівництва і обслуговування житлового будинку, господарських будівель і споруд (присадибна ділянка) (код згідно КВЦПЗ– 02.01) гр. Сергієнка Олексія Миколайовича за адресою: Черкаська область, Шполянський район,               с. Лебедин, пров. Підлісний, 8.</w:t>
      </w:r>
    </w:p>
    <w:p w:rsidR="00924313" w:rsidRDefault="00924313" w:rsidP="00B207DA">
      <w:pPr>
        <w:tabs>
          <w:tab w:val="num" w:pos="284"/>
          <w:tab w:val="left" w:pos="709"/>
          <w:tab w:val="left" w:pos="1134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Передати гр. Сергієнку Олексію Миколайовичу у приватну власність земельну ділянку площею </w:t>
      </w:r>
      <w:smartTag w:uri="urn:schemas-microsoft-com:office:smarttags" w:element="metricconverter">
        <w:smartTagPr>
          <w:attr w:name="ProductID" w:val="12, м"/>
        </w:smartTagPr>
        <w:r>
          <w:rPr>
            <w:sz w:val="28"/>
            <w:szCs w:val="28"/>
          </w:rPr>
          <w:t>0,2436 га</w:t>
        </w:r>
      </w:smartTag>
      <w:r>
        <w:rPr>
          <w:sz w:val="28"/>
          <w:szCs w:val="28"/>
        </w:rPr>
        <w:t>, яка розташована   за адресою                  пров. Підлісний, 8, с. Лебедин, Шполянського району, Черкаської області (кадастровий номер 7125783600:01:001:0840) для будівництва і обслуговування житлового будинку, господарських будівель і споруд (присадибна ділянка).</w:t>
      </w:r>
    </w:p>
    <w:p w:rsidR="00924313" w:rsidRDefault="00924313" w:rsidP="00B207DA">
      <w:pPr>
        <w:tabs>
          <w:tab w:val="num" w:pos="284"/>
          <w:tab w:val="left" w:pos="709"/>
          <w:tab w:val="left" w:pos="1134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  Затвердити технічну документацію із землеустрою щодо встановлення (відновлення) меж земельної ділянки в натурі (на місцевості), площею </w:t>
      </w:r>
      <w:smartTag w:uri="urn:schemas-microsoft-com:office:smarttags" w:element="metricconverter">
        <w:smartTagPr>
          <w:attr w:name="ProductID" w:val="12, м"/>
        </w:smartTagPr>
        <w:r>
          <w:rPr>
            <w:sz w:val="28"/>
            <w:szCs w:val="28"/>
          </w:rPr>
          <w:t>0,0698 га</w:t>
        </w:r>
      </w:smartTag>
      <w:r>
        <w:rPr>
          <w:sz w:val="28"/>
          <w:szCs w:val="28"/>
        </w:rPr>
        <w:t xml:space="preserve"> гр. Трикозенко Оксани Вікторівни для будівництва                          і обслуговування житлового будинку, господарських будівель і споруд (присадибна ділянка) (код згідно КВЦПЗ секція В,підрозділ -02.01)                за адресою Черкаська область, м. Шпола, вул. Дніпровська, 58.</w:t>
      </w:r>
    </w:p>
    <w:p w:rsidR="00924313" w:rsidRDefault="00924313" w:rsidP="00B207DA">
      <w:pPr>
        <w:tabs>
          <w:tab w:val="num" w:pos="284"/>
          <w:tab w:val="left" w:pos="709"/>
          <w:tab w:val="left" w:pos="1134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Передати Трикозенко Оксані Вікторівні у приватну власність земельну ділянку площею </w:t>
      </w:r>
      <w:smartTag w:uri="urn:schemas-microsoft-com:office:smarttags" w:element="metricconverter">
        <w:smartTagPr>
          <w:attr w:name="ProductID" w:val="12, м"/>
        </w:smartTagPr>
        <w:r>
          <w:rPr>
            <w:sz w:val="28"/>
            <w:szCs w:val="28"/>
          </w:rPr>
          <w:t>0,0698 га</w:t>
        </w:r>
      </w:smartTag>
      <w:r>
        <w:rPr>
          <w:sz w:val="28"/>
          <w:szCs w:val="28"/>
        </w:rPr>
        <w:t xml:space="preserve">, яка розташована за адресою                  вул. Дніпровська, </w:t>
      </w:r>
      <w:smartTag w:uri="urn:schemas-microsoft-com:office:smarttags" w:element="metricconverter">
        <w:smartTagPr>
          <w:attr w:name="ProductID" w:val="12, м"/>
        </w:smartTagPr>
        <w:r>
          <w:rPr>
            <w:sz w:val="28"/>
            <w:szCs w:val="28"/>
          </w:rPr>
          <w:t>58, м</w:t>
        </w:r>
      </w:smartTag>
      <w:r>
        <w:rPr>
          <w:sz w:val="28"/>
          <w:szCs w:val="28"/>
        </w:rPr>
        <w:t>. Шпола, Черкаської області (кадастровий номер 7125710100:01:002:1141) для будівництва і обслуговування житлового будинку господарських будівель і споруд (присадибна ділянка);</w:t>
      </w:r>
    </w:p>
    <w:p w:rsidR="00924313" w:rsidRDefault="00924313" w:rsidP="007F02D9">
      <w:pPr>
        <w:tabs>
          <w:tab w:val="num" w:pos="284"/>
          <w:tab w:val="left" w:pos="709"/>
          <w:tab w:val="left" w:pos="1134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  Затвердити технічну документацію із землеустрою щодо встановлення (відновлення) меж земельної ділянки в натурі (на місцевості), площею </w:t>
      </w:r>
      <w:smartTag w:uri="urn:schemas-microsoft-com:office:smarttags" w:element="metricconverter">
        <w:smartTagPr>
          <w:attr w:name="ProductID" w:val="12, м"/>
        </w:smartTagPr>
        <w:r>
          <w:rPr>
            <w:sz w:val="28"/>
            <w:szCs w:val="28"/>
          </w:rPr>
          <w:t>0,2500 га</w:t>
        </w:r>
      </w:smartTag>
      <w:r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 (код згідно КВЦПЗ – 02.01) гр. Капусти Івана Михайловича за адресою:                    Черкаська область, Шполянський район, с. Скотареве,   вул. В’ячеслава Чорновола, 16.</w:t>
      </w:r>
    </w:p>
    <w:p w:rsidR="00924313" w:rsidRDefault="00924313" w:rsidP="00B207DA">
      <w:pPr>
        <w:tabs>
          <w:tab w:val="num" w:pos="284"/>
          <w:tab w:val="left" w:pos="709"/>
          <w:tab w:val="left" w:pos="1134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Передати Капусті Івану Михайловичу у приватну власність земельну ділянку площею </w:t>
      </w:r>
      <w:smartTag w:uri="urn:schemas-microsoft-com:office:smarttags" w:element="metricconverter">
        <w:smartTagPr>
          <w:attr w:name="ProductID" w:val="12, м"/>
        </w:smartTagPr>
        <w:r>
          <w:rPr>
            <w:sz w:val="28"/>
            <w:szCs w:val="28"/>
          </w:rPr>
          <w:t>0,2500 га</w:t>
        </w:r>
      </w:smartTag>
      <w:r>
        <w:rPr>
          <w:sz w:val="28"/>
          <w:szCs w:val="28"/>
        </w:rPr>
        <w:t>, яка розташована за адресою       вул. Вячеслава Чорновола, 16, с. Скотареве, Шполянського району, Черкаської області (кадастровий номер 7125786800:01:001:0203)        для будівництва і обслуговування житлового будинку, господарських будівель і споруд (присадибна ділянка);</w:t>
      </w:r>
    </w:p>
    <w:p w:rsidR="00924313" w:rsidRDefault="00924313" w:rsidP="00B207DA">
      <w:pPr>
        <w:tabs>
          <w:tab w:val="num" w:pos="284"/>
          <w:tab w:val="left" w:pos="709"/>
          <w:tab w:val="left" w:pos="1134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   Затвердити технічну документацію із землеустрою щодо встановлення (відновлення) меж земельної ділянки в натурі (на місцевості), площею </w:t>
      </w:r>
      <w:smartTag w:uri="urn:schemas-microsoft-com:office:smarttags" w:element="metricconverter">
        <w:smartTagPr>
          <w:attr w:name="ProductID" w:val="12, м"/>
        </w:smartTagPr>
        <w:r>
          <w:rPr>
            <w:sz w:val="28"/>
            <w:szCs w:val="28"/>
          </w:rPr>
          <w:t>0,0606 га</w:t>
        </w:r>
      </w:smartTag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(присадибна ділянка) (код згідно КВЦПЗ- 02.01) гр. Джус Катерини Олексіївни за адресою: Черкаська область, м. Шпола, вул. Зелена, 12.</w:t>
      </w:r>
    </w:p>
    <w:p w:rsidR="00924313" w:rsidRDefault="00924313" w:rsidP="00B207DA">
      <w:pPr>
        <w:tabs>
          <w:tab w:val="num" w:pos="284"/>
          <w:tab w:val="left" w:pos="709"/>
          <w:tab w:val="left" w:pos="1134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Передати Джус Катерині Олексіївні у приватну власність земельну ділянку площею </w:t>
      </w:r>
      <w:smartTag w:uri="urn:schemas-microsoft-com:office:smarttags" w:element="metricconverter">
        <w:smartTagPr>
          <w:attr w:name="ProductID" w:val="12, м"/>
        </w:smartTagPr>
        <w:r>
          <w:rPr>
            <w:sz w:val="28"/>
            <w:szCs w:val="28"/>
          </w:rPr>
          <w:t>0,0606 га</w:t>
        </w:r>
      </w:smartTag>
      <w:r>
        <w:rPr>
          <w:sz w:val="28"/>
          <w:szCs w:val="28"/>
        </w:rPr>
        <w:t xml:space="preserve">, яка розташована за адресою вул. Зелена, </w:t>
      </w:r>
      <w:smartTag w:uri="urn:schemas-microsoft-com:office:smarttags" w:element="metricconverter">
        <w:smartTagPr>
          <w:attr w:name="ProductID" w:val="12, м"/>
        </w:smartTagPr>
        <w:r>
          <w:rPr>
            <w:sz w:val="28"/>
            <w:szCs w:val="28"/>
          </w:rPr>
          <w:t>12, м</w:t>
        </w:r>
      </w:smartTag>
      <w:r>
        <w:rPr>
          <w:sz w:val="28"/>
          <w:szCs w:val="28"/>
        </w:rPr>
        <w:t>. Шпола, Черкаської області (кадастровий номер 7125710100:01:003:1228) для будівництва і обслуговування жилого будинку, господарських будівель і споруд (присадибна ділянка)</w:t>
      </w:r>
    </w:p>
    <w:p w:rsidR="00924313" w:rsidRPr="00F457CA" w:rsidRDefault="00924313" w:rsidP="00D43C71">
      <w:pPr>
        <w:tabs>
          <w:tab w:val="num" w:pos="284"/>
          <w:tab w:val="left" w:pos="709"/>
          <w:tab w:val="left" w:pos="1134"/>
        </w:tabs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     </w:t>
      </w:r>
      <w:r w:rsidRPr="00F457CA">
        <w:rPr>
          <w:sz w:val="28"/>
          <w:szCs w:val="28"/>
        </w:rPr>
        <w:t xml:space="preserve">Вищезазначеним громадянам: </w:t>
      </w:r>
    </w:p>
    <w:p w:rsidR="00924313" w:rsidRPr="00F457CA" w:rsidRDefault="00924313" w:rsidP="00B207DA">
      <w:pPr>
        <w:tabs>
          <w:tab w:val="num" w:pos="284"/>
          <w:tab w:val="left" w:pos="851"/>
        </w:tabs>
        <w:ind w:left="851" w:hanging="142"/>
        <w:jc w:val="both"/>
        <w:outlineLvl w:val="0"/>
        <w:rPr>
          <w:sz w:val="28"/>
          <w:szCs w:val="28"/>
        </w:rPr>
      </w:pPr>
      <w:r w:rsidRPr="00F457CA">
        <w:rPr>
          <w:sz w:val="28"/>
          <w:szCs w:val="28"/>
        </w:rPr>
        <w:t>- здійснити дії направлені на дер</w:t>
      </w:r>
      <w:r>
        <w:rPr>
          <w:sz w:val="28"/>
          <w:szCs w:val="28"/>
        </w:rPr>
        <w:t xml:space="preserve">жавну реєстрацію права власності     </w:t>
      </w:r>
      <w:r w:rsidRPr="00F457CA">
        <w:rPr>
          <w:sz w:val="28"/>
          <w:szCs w:val="28"/>
        </w:rPr>
        <w:t xml:space="preserve"> на земельну ділянку;</w:t>
      </w:r>
    </w:p>
    <w:p w:rsidR="00924313" w:rsidRPr="00F457CA" w:rsidRDefault="00924313" w:rsidP="00B207DA">
      <w:pPr>
        <w:tabs>
          <w:tab w:val="num" w:pos="284"/>
          <w:tab w:val="left" w:pos="851"/>
        </w:tabs>
        <w:ind w:left="851" w:hanging="142"/>
        <w:jc w:val="both"/>
        <w:outlineLvl w:val="0"/>
        <w:rPr>
          <w:sz w:val="28"/>
          <w:szCs w:val="28"/>
        </w:rPr>
      </w:pPr>
      <w:r w:rsidRPr="00F457CA">
        <w:rPr>
          <w:sz w:val="28"/>
          <w:szCs w:val="28"/>
        </w:rPr>
        <w:t>- в двотижневий термін після державної реєстрації прав власності                      на земельну д</w:t>
      </w:r>
      <w:r>
        <w:rPr>
          <w:sz w:val="28"/>
          <w:szCs w:val="28"/>
        </w:rPr>
        <w:t>ілянку, письмово подати до територіального підрозділу Державної фіскальної служби України</w:t>
      </w:r>
      <w:r w:rsidRPr="00F457CA">
        <w:rPr>
          <w:sz w:val="28"/>
          <w:szCs w:val="28"/>
        </w:rPr>
        <w:t xml:space="preserve"> копії відповідних документів (матеріалів);</w:t>
      </w:r>
    </w:p>
    <w:p w:rsidR="00924313" w:rsidRPr="00F457CA" w:rsidRDefault="00924313" w:rsidP="00B207DA">
      <w:pPr>
        <w:tabs>
          <w:tab w:val="num" w:pos="284"/>
          <w:tab w:val="left" w:pos="851"/>
        </w:tabs>
        <w:ind w:left="851" w:hanging="142"/>
        <w:jc w:val="both"/>
        <w:outlineLvl w:val="0"/>
        <w:rPr>
          <w:sz w:val="28"/>
          <w:szCs w:val="28"/>
        </w:rPr>
      </w:pPr>
      <w:r w:rsidRPr="00F457CA">
        <w:rPr>
          <w:sz w:val="28"/>
          <w:szCs w:val="28"/>
        </w:rPr>
        <w:t>- виконувати обов’язки землевласника та дотримуватися змісту добросусідства відповідно до статей 91, 103 Земельного кодексу України.</w:t>
      </w:r>
    </w:p>
    <w:p w:rsidR="00924313" w:rsidRPr="005447E1" w:rsidRDefault="00924313" w:rsidP="00B207DA">
      <w:pPr>
        <w:tabs>
          <w:tab w:val="num" w:pos="284"/>
          <w:tab w:val="left" w:pos="709"/>
        </w:tabs>
        <w:ind w:left="709" w:hanging="283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8.   </w:t>
      </w:r>
      <w:r w:rsidRPr="005447E1">
        <w:rPr>
          <w:sz w:val="28"/>
          <w:szCs w:val="28"/>
          <w:lang w:eastAsia="ru-RU"/>
        </w:rPr>
        <w:t>Роз</w:t>
      </w:r>
      <w:r>
        <w:rPr>
          <w:sz w:val="28"/>
          <w:szCs w:val="28"/>
          <w:lang w:eastAsia="ru-RU"/>
        </w:rPr>
        <w:t>роб</w:t>
      </w:r>
      <w:r w:rsidRPr="005447E1">
        <w:rPr>
          <w:sz w:val="28"/>
          <w:szCs w:val="28"/>
          <w:lang w:eastAsia="ru-RU"/>
        </w:rPr>
        <w:t>нику</w:t>
      </w:r>
      <w:r>
        <w:rPr>
          <w:sz w:val="28"/>
          <w:szCs w:val="28"/>
          <w:lang w:eastAsia="ru-RU"/>
        </w:rPr>
        <w:t xml:space="preserve"> документації і </w:t>
      </w:r>
      <w:r w:rsidRPr="005447E1">
        <w:rPr>
          <w:sz w:val="28"/>
          <w:szCs w:val="28"/>
          <w:lang w:eastAsia="ru-RU"/>
        </w:rPr>
        <w:t>землеустрою в місячний термін</w:t>
      </w:r>
      <w:r>
        <w:rPr>
          <w:sz w:val="28"/>
          <w:szCs w:val="28"/>
          <w:lang w:eastAsia="ru-RU"/>
        </w:rPr>
        <w:t xml:space="preserve"> </w:t>
      </w:r>
      <w:r w:rsidRPr="005447E1">
        <w:rPr>
          <w:sz w:val="28"/>
          <w:szCs w:val="28"/>
          <w:lang w:eastAsia="ru-RU"/>
        </w:rPr>
        <w:t>після прийняття рішення,</w:t>
      </w:r>
      <w:r>
        <w:rPr>
          <w:sz w:val="28"/>
          <w:szCs w:val="28"/>
          <w:lang w:eastAsia="ru-RU"/>
        </w:rPr>
        <w:t xml:space="preserve"> </w:t>
      </w:r>
      <w:r w:rsidRPr="005447E1">
        <w:rPr>
          <w:sz w:val="28"/>
          <w:szCs w:val="28"/>
          <w:lang w:eastAsia="ru-RU"/>
        </w:rPr>
        <w:t>відповідно</w:t>
      </w:r>
      <w:r>
        <w:rPr>
          <w:sz w:val="28"/>
          <w:szCs w:val="28"/>
          <w:lang w:eastAsia="ru-RU"/>
        </w:rPr>
        <w:t xml:space="preserve"> </w:t>
      </w:r>
      <w:r w:rsidRPr="005447E1">
        <w:rPr>
          <w:sz w:val="28"/>
          <w:szCs w:val="28"/>
          <w:lang w:eastAsia="ru-RU"/>
        </w:rPr>
        <w:t>до Інструкції</w:t>
      </w:r>
      <w:r>
        <w:rPr>
          <w:sz w:val="28"/>
          <w:szCs w:val="28"/>
          <w:lang w:eastAsia="ru-RU"/>
        </w:rPr>
        <w:t xml:space="preserve">  про встановлення </w:t>
      </w:r>
      <w:r w:rsidRPr="005447E1">
        <w:rPr>
          <w:sz w:val="28"/>
          <w:szCs w:val="28"/>
          <w:lang w:eastAsia="ru-RU"/>
        </w:rPr>
        <w:t>(відновлення) межі земельних ділянок в натурі(на місцевості)та їх закріплення межовими знаками, яку затверджено наказом Державного комітету України із земельних ресурсів 18.05.2010 № 376 та</w:t>
      </w:r>
      <w:r>
        <w:rPr>
          <w:sz w:val="28"/>
          <w:szCs w:val="28"/>
          <w:lang w:eastAsia="ru-RU"/>
        </w:rPr>
        <w:t xml:space="preserve"> </w:t>
      </w:r>
      <w:r w:rsidRPr="005447E1">
        <w:rPr>
          <w:sz w:val="28"/>
          <w:szCs w:val="28"/>
          <w:lang w:eastAsia="ru-RU"/>
        </w:rPr>
        <w:t>зареєстровано в Міністер</w:t>
      </w:r>
      <w:r>
        <w:rPr>
          <w:sz w:val="28"/>
          <w:szCs w:val="28"/>
          <w:lang w:eastAsia="ru-RU"/>
        </w:rPr>
        <w:t>стві юстиції України 16.06.2010                            за №391/17686, провести</w:t>
      </w:r>
      <w:r w:rsidRPr="005447E1">
        <w:rPr>
          <w:sz w:val="28"/>
          <w:szCs w:val="28"/>
          <w:lang w:eastAsia="ru-RU"/>
        </w:rPr>
        <w:t xml:space="preserve"> р</w:t>
      </w:r>
      <w:r>
        <w:rPr>
          <w:sz w:val="28"/>
          <w:szCs w:val="28"/>
          <w:lang w:eastAsia="ru-RU"/>
        </w:rPr>
        <w:t>оботи щодо закріплення межовими</w:t>
      </w:r>
      <w:r w:rsidRPr="005447E1">
        <w:rPr>
          <w:sz w:val="28"/>
          <w:szCs w:val="28"/>
          <w:lang w:eastAsia="ru-RU"/>
        </w:rPr>
        <w:t xml:space="preserve"> знаками</w:t>
      </w:r>
      <w:r>
        <w:rPr>
          <w:sz w:val="28"/>
          <w:szCs w:val="28"/>
          <w:lang w:eastAsia="ru-RU"/>
        </w:rPr>
        <w:t xml:space="preserve"> межі</w:t>
      </w:r>
      <w:r w:rsidRPr="005447E1">
        <w:rPr>
          <w:sz w:val="28"/>
          <w:szCs w:val="28"/>
          <w:lang w:eastAsia="ru-RU"/>
        </w:rPr>
        <w:t xml:space="preserve"> земельних ділянок.</w:t>
      </w:r>
    </w:p>
    <w:p w:rsidR="00924313" w:rsidRPr="00B0590F" w:rsidRDefault="00924313" w:rsidP="00B207DA">
      <w:pPr>
        <w:tabs>
          <w:tab w:val="num" w:pos="284"/>
          <w:tab w:val="left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9.     </w:t>
      </w:r>
      <w:r w:rsidRPr="00B0590F">
        <w:rPr>
          <w:sz w:val="28"/>
          <w:szCs w:val="28"/>
        </w:rPr>
        <w:t>Направити копію даного рішення Відділу у Шполянському районі Головного управління Держгеокадастру Черкаській області</w:t>
      </w:r>
      <w:r>
        <w:rPr>
          <w:sz w:val="28"/>
          <w:szCs w:val="28"/>
        </w:rPr>
        <w:t xml:space="preserve">, та до територіального підрозділу Державної фіскальної служби України </w:t>
      </w:r>
      <w:r w:rsidRPr="00B0590F">
        <w:rPr>
          <w:sz w:val="28"/>
          <w:szCs w:val="28"/>
        </w:rPr>
        <w:t xml:space="preserve">для внесення відповідних змін до земельно-облікових документів. </w:t>
      </w:r>
    </w:p>
    <w:p w:rsidR="00924313" w:rsidRDefault="00924313" w:rsidP="00BD3B8C">
      <w:pPr>
        <w:tabs>
          <w:tab w:val="num" w:pos="284"/>
          <w:tab w:val="left" w:pos="567"/>
          <w:tab w:val="left" w:pos="709"/>
        </w:tabs>
        <w:ind w:left="709" w:hanging="28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Pr="005447E1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  </w:t>
      </w:r>
      <w:r w:rsidRPr="005447E1">
        <w:rPr>
          <w:sz w:val="28"/>
          <w:szCs w:val="28"/>
          <w:lang w:eastAsia="ru-RU"/>
        </w:rPr>
        <w:t>Відд</w:t>
      </w:r>
      <w:r>
        <w:rPr>
          <w:sz w:val="28"/>
          <w:szCs w:val="28"/>
          <w:lang w:eastAsia="ru-RU"/>
        </w:rPr>
        <w:t xml:space="preserve">ілу </w:t>
      </w:r>
      <w:r w:rsidRPr="005447E1">
        <w:rPr>
          <w:sz w:val="28"/>
          <w:szCs w:val="28"/>
          <w:lang w:eastAsia="ru-RU"/>
        </w:rPr>
        <w:t>з</w:t>
      </w:r>
      <w:r>
        <w:rPr>
          <w:sz w:val="28"/>
          <w:szCs w:val="28"/>
          <w:lang w:eastAsia="ru-RU"/>
        </w:rPr>
        <w:t xml:space="preserve"> </w:t>
      </w:r>
      <w:r w:rsidRPr="005447E1">
        <w:rPr>
          <w:sz w:val="28"/>
          <w:szCs w:val="28"/>
          <w:lang w:eastAsia="ru-RU"/>
        </w:rPr>
        <w:t>питань</w:t>
      </w:r>
      <w:r>
        <w:rPr>
          <w:sz w:val="28"/>
          <w:szCs w:val="28"/>
          <w:lang w:eastAsia="ru-RU"/>
        </w:rPr>
        <w:t xml:space="preserve"> </w:t>
      </w:r>
      <w:r w:rsidRPr="005447E1">
        <w:rPr>
          <w:sz w:val="28"/>
          <w:szCs w:val="28"/>
          <w:lang w:eastAsia="ru-RU"/>
        </w:rPr>
        <w:t>земельних відносин</w:t>
      </w:r>
      <w:r>
        <w:rPr>
          <w:sz w:val="28"/>
          <w:szCs w:val="28"/>
          <w:lang w:eastAsia="ru-RU"/>
        </w:rPr>
        <w:t xml:space="preserve"> міської ради </w:t>
      </w:r>
      <w:r w:rsidRPr="005447E1">
        <w:rPr>
          <w:sz w:val="28"/>
          <w:szCs w:val="28"/>
          <w:lang w:eastAsia="ru-RU"/>
        </w:rPr>
        <w:t>внест</w:t>
      </w:r>
      <w:r>
        <w:rPr>
          <w:sz w:val="28"/>
          <w:szCs w:val="28"/>
          <w:lang w:eastAsia="ru-RU"/>
        </w:rPr>
        <w:t>и відповідні зміни до земельно-облікових документів.</w:t>
      </w:r>
    </w:p>
    <w:p w:rsidR="00924313" w:rsidRPr="006C3376" w:rsidRDefault="00924313" w:rsidP="006C3376">
      <w:pPr>
        <w:tabs>
          <w:tab w:val="num" w:pos="284"/>
          <w:tab w:val="left" w:pos="567"/>
          <w:tab w:val="left" w:pos="709"/>
        </w:tabs>
        <w:ind w:left="709" w:hanging="283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11.   Контроль </w:t>
      </w:r>
      <w:r w:rsidRPr="005447E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5447E1">
        <w:rPr>
          <w:sz w:val="28"/>
          <w:szCs w:val="28"/>
        </w:rPr>
        <w:t>виконанням даного</w:t>
      </w:r>
      <w:r>
        <w:rPr>
          <w:sz w:val="28"/>
          <w:szCs w:val="28"/>
        </w:rPr>
        <w:t xml:space="preserve"> </w:t>
      </w:r>
      <w:r w:rsidRPr="005447E1">
        <w:rPr>
          <w:sz w:val="28"/>
          <w:szCs w:val="28"/>
        </w:rPr>
        <w:t>рішення</w:t>
      </w:r>
      <w:r>
        <w:rPr>
          <w:sz w:val="28"/>
          <w:szCs w:val="28"/>
        </w:rPr>
        <w:t xml:space="preserve"> покласти </w:t>
      </w:r>
      <w:r w:rsidRPr="005447E1">
        <w:rPr>
          <w:sz w:val="28"/>
          <w:szCs w:val="28"/>
        </w:rPr>
        <w:t>на відділ</w:t>
      </w:r>
      <w:r>
        <w:rPr>
          <w:sz w:val="28"/>
          <w:szCs w:val="28"/>
        </w:rPr>
        <w:t xml:space="preserve"> </w:t>
      </w:r>
      <w:r w:rsidRPr="005447E1">
        <w:rPr>
          <w:sz w:val="28"/>
          <w:szCs w:val="28"/>
        </w:rPr>
        <w:t>з питан</w:t>
      </w:r>
      <w:r>
        <w:rPr>
          <w:sz w:val="28"/>
          <w:szCs w:val="28"/>
        </w:rPr>
        <w:t>ь</w:t>
      </w:r>
      <w:r w:rsidRPr="005447E1">
        <w:rPr>
          <w:sz w:val="28"/>
          <w:szCs w:val="28"/>
        </w:rPr>
        <w:t xml:space="preserve"> земельних в</w:t>
      </w:r>
      <w:r>
        <w:rPr>
          <w:sz w:val="28"/>
          <w:szCs w:val="28"/>
        </w:rPr>
        <w:t xml:space="preserve">ідносин </w:t>
      </w:r>
      <w:r w:rsidRPr="005447E1">
        <w:rPr>
          <w:sz w:val="28"/>
          <w:szCs w:val="28"/>
        </w:rPr>
        <w:t>міської ради (Римлянська І.К.)та постійну депутатську комісію з питань</w:t>
      </w:r>
      <w:r>
        <w:rPr>
          <w:sz w:val="28"/>
          <w:szCs w:val="28"/>
        </w:rPr>
        <w:t xml:space="preserve"> </w:t>
      </w:r>
      <w:r w:rsidRPr="005447E1">
        <w:rPr>
          <w:sz w:val="28"/>
          <w:szCs w:val="28"/>
        </w:rPr>
        <w:t xml:space="preserve">екології,охорони довкілля </w:t>
      </w:r>
      <w:r>
        <w:rPr>
          <w:sz w:val="28"/>
          <w:szCs w:val="28"/>
        </w:rPr>
        <w:t>та</w:t>
      </w:r>
      <w:r w:rsidRPr="005447E1">
        <w:rPr>
          <w:sz w:val="28"/>
          <w:szCs w:val="28"/>
        </w:rPr>
        <w:t xml:space="preserve"> регулювання земельних  відносин (Богач М. П.)</w:t>
      </w:r>
    </w:p>
    <w:p w:rsidR="00924313" w:rsidRDefault="00924313" w:rsidP="007F02D9">
      <w:pPr>
        <w:tabs>
          <w:tab w:val="num" w:pos="284"/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924313" w:rsidRDefault="00924313" w:rsidP="007F02D9">
      <w:pPr>
        <w:tabs>
          <w:tab w:val="num" w:pos="284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                 </w:t>
      </w:r>
      <w:r w:rsidRPr="005447E1">
        <w:rPr>
          <w:sz w:val="28"/>
          <w:szCs w:val="28"/>
        </w:rPr>
        <w:t>С.</w:t>
      </w:r>
      <w:r>
        <w:rPr>
          <w:sz w:val="28"/>
          <w:szCs w:val="28"/>
        </w:rPr>
        <w:t xml:space="preserve"> Кравченко           </w:t>
      </w:r>
    </w:p>
    <w:p w:rsidR="00924313" w:rsidRDefault="00924313" w:rsidP="007F02D9">
      <w:pPr>
        <w:tabs>
          <w:tab w:val="num" w:pos="284"/>
          <w:tab w:val="left" w:pos="709"/>
        </w:tabs>
        <w:spacing w:line="360" w:lineRule="auto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Підготувала:</w:t>
      </w:r>
    </w:p>
    <w:p w:rsidR="00924313" w:rsidRPr="007F02D9" w:rsidRDefault="00924313" w:rsidP="007F02D9">
      <w:pPr>
        <w:tabs>
          <w:tab w:val="num" w:pos="284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16"/>
          <w:szCs w:val="16"/>
        </w:rPr>
        <w:t>Бабій В.</w:t>
      </w:r>
    </w:p>
    <w:sectPr w:rsidR="00924313" w:rsidRPr="007F02D9" w:rsidSect="00722BD0">
      <w:footerReference w:type="even" r:id="rId8"/>
      <w:footerReference w:type="default" r:id="rId9"/>
      <w:pgSz w:w="11906" w:h="16838"/>
      <w:pgMar w:top="1079" w:right="986" w:bottom="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313" w:rsidRDefault="00924313">
      <w:r>
        <w:separator/>
      </w:r>
    </w:p>
  </w:endnote>
  <w:endnote w:type="continuationSeparator" w:id="1">
    <w:p w:rsidR="00924313" w:rsidRDefault="00924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13" w:rsidRDefault="00924313" w:rsidP="00CA7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4313" w:rsidRDefault="00924313" w:rsidP="000477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13" w:rsidRDefault="00924313" w:rsidP="000477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313" w:rsidRDefault="00924313">
      <w:r>
        <w:separator/>
      </w:r>
    </w:p>
  </w:footnote>
  <w:footnote w:type="continuationSeparator" w:id="1">
    <w:p w:rsidR="00924313" w:rsidRDefault="00924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752A"/>
    <w:multiLevelType w:val="hybridMultilevel"/>
    <w:tmpl w:val="C6AC6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7DA"/>
    <w:rsid w:val="00000BD1"/>
    <w:rsid w:val="00002AAF"/>
    <w:rsid w:val="0000529D"/>
    <w:rsid w:val="0001540A"/>
    <w:rsid w:val="00022A2C"/>
    <w:rsid w:val="000273AF"/>
    <w:rsid w:val="000376E1"/>
    <w:rsid w:val="00040729"/>
    <w:rsid w:val="0004221E"/>
    <w:rsid w:val="00047771"/>
    <w:rsid w:val="00067918"/>
    <w:rsid w:val="00095463"/>
    <w:rsid w:val="000B0718"/>
    <w:rsid w:val="000B30ED"/>
    <w:rsid w:val="000C3DF9"/>
    <w:rsid w:val="000D4CA7"/>
    <w:rsid w:val="000E3977"/>
    <w:rsid w:val="000F68DB"/>
    <w:rsid w:val="00104B90"/>
    <w:rsid w:val="00121AA4"/>
    <w:rsid w:val="00123BC2"/>
    <w:rsid w:val="00151E3F"/>
    <w:rsid w:val="001A2D9A"/>
    <w:rsid w:val="001B296A"/>
    <w:rsid w:val="001F7208"/>
    <w:rsid w:val="0020025C"/>
    <w:rsid w:val="002252D5"/>
    <w:rsid w:val="00231BCC"/>
    <w:rsid w:val="0023231E"/>
    <w:rsid w:val="00244799"/>
    <w:rsid w:val="00260566"/>
    <w:rsid w:val="002728C7"/>
    <w:rsid w:val="00277669"/>
    <w:rsid w:val="0028254E"/>
    <w:rsid w:val="002825CC"/>
    <w:rsid w:val="002A00C1"/>
    <w:rsid w:val="002C2C0C"/>
    <w:rsid w:val="002F51A8"/>
    <w:rsid w:val="0030136E"/>
    <w:rsid w:val="00306EB6"/>
    <w:rsid w:val="00313971"/>
    <w:rsid w:val="00327D06"/>
    <w:rsid w:val="003307F6"/>
    <w:rsid w:val="00340C02"/>
    <w:rsid w:val="00347979"/>
    <w:rsid w:val="00353C1D"/>
    <w:rsid w:val="00354A79"/>
    <w:rsid w:val="00375154"/>
    <w:rsid w:val="003B252C"/>
    <w:rsid w:val="003D1233"/>
    <w:rsid w:val="0040250F"/>
    <w:rsid w:val="004125E5"/>
    <w:rsid w:val="004269ED"/>
    <w:rsid w:val="0043726A"/>
    <w:rsid w:val="0044655B"/>
    <w:rsid w:val="00465676"/>
    <w:rsid w:val="00467E01"/>
    <w:rsid w:val="00482467"/>
    <w:rsid w:val="00485DEB"/>
    <w:rsid w:val="004A1E06"/>
    <w:rsid w:val="004B394E"/>
    <w:rsid w:val="004C2874"/>
    <w:rsid w:val="004C2DA4"/>
    <w:rsid w:val="004F4DAB"/>
    <w:rsid w:val="005146B3"/>
    <w:rsid w:val="0051696D"/>
    <w:rsid w:val="005239A7"/>
    <w:rsid w:val="005252C3"/>
    <w:rsid w:val="0053351E"/>
    <w:rsid w:val="005369D1"/>
    <w:rsid w:val="005447E1"/>
    <w:rsid w:val="00557F82"/>
    <w:rsid w:val="00577CB3"/>
    <w:rsid w:val="00584553"/>
    <w:rsid w:val="005968E7"/>
    <w:rsid w:val="005D14BD"/>
    <w:rsid w:val="005F4DF6"/>
    <w:rsid w:val="006131C9"/>
    <w:rsid w:val="00624D19"/>
    <w:rsid w:val="00643C93"/>
    <w:rsid w:val="00650315"/>
    <w:rsid w:val="00675A2F"/>
    <w:rsid w:val="006B4BED"/>
    <w:rsid w:val="006C2265"/>
    <w:rsid w:val="006C3376"/>
    <w:rsid w:val="006D0B3A"/>
    <w:rsid w:val="00722BD0"/>
    <w:rsid w:val="0072679A"/>
    <w:rsid w:val="007620EC"/>
    <w:rsid w:val="00777BE5"/>
    <w:rsid w:val="007E5120"/>
    <w:rsid w:val="007F02D9"/>
    <w:rsid w:val="00802B33"/>
    <w:rsid w:val="00807850"/>
    <w:rsid w:val="0081192D"/>
    <w:rsid w:val="00820252"/>
    <w:rsid w:val="00844959"/>
    <w:rsid w:val="008469B6"/>
    <w:rsid w:val="008655C3"/>
    <w:rsid w:val="0087563C"/>
    <w:rsid w:val="0087721B"/>
    <w:rsid w:val="00891DFD"/>
    <w:rsid w:val="008B03AF"/>
    <w:rsid w:val="008D7898"/>
    <w:rsid w:val="008E0604"/>
    <w:rsid w:val="008E5E40"/>
    <w:rsid w:val="008F358F"/>
    <w:rsid w:val="00924313"/>
    <w:rsid w:val="00926092"/>
    <w:rsid w:val="00927038"/>
    <w:rsid w:val="00973286"/>
    <w:rsid w:val="00973B72"/>
    <w:rsid w:val="00990621"/>
    <w:rsid w:val="009A4B7B"/>
    <w:rsid w:val="009B2258"/>
    <w:rsid w:val="009C02B8"/>
    <w:rsid w:val="009D272E"/>
    <w:rsid w:val="009D76F2"/>
    <w:rsid w:val="009F2BBE"/>
    <w:rsid w:val="00A04CFD"/>
    <w:rsid w:val="00A16B7E"/>
    <w:rsid w:val="00A1738E"/>
    <w:rsid w:val="00A20933"/>
    <w:rsid w:val="00A76D1E"/>
    <w:rsid w:val="00A819DC"/>
    <w:rsid w:val="00A964D9"/>
    <w:rsid w:val="00AB6783"/>
    <w:rsid w:val="00AF71B4"/>
    <w:rsid w:val="00B0590F"/>
    <w:rsid w:val="00B07A89"/>
    <w:rsid w:val="00B13A90"/>
    <w:rsid w:val="00B207DA"/>
    <w:rsid w:val="00B2531C"/>
    <w:rsid w:val="00B31042"/>
    <w:rsid w:val="00B466DF"/>
    <w:rsid w:val="00B625AE"/>
    <w:rsid w:val="00BB2064"/>
    <w:rsid w:val="00BD3B8C"/>
    <w:rsid w:val="00BF0817"/>
    <w:rsid w:val="00C105E4"/>
    <w:rsid w:val="00C17EE8"/>
    <w:rsid w:val="00C22ED1"/>
    <w:rsid w:val="00C6140E"/>
    <w:rsid w:val="00C75A3D"/>
    <w:rsid w:val="00CA7A9A"/>
    <w:rsid w:val="00CB3876"/>
    <w:rsid w:val="00CE0987"/>
    <w:rsid w:val="00CE3D9F"/>
    <w:rsid w:val="00CF227A"/>
    <w:rsid w:val="00D0094C"/>
    <w:rsid w:val="00D02DD3"/>
    <w:rsid w:val="00D17332"/>
    <w:rsid w:val="00D40EF1"/>
    <w:rsid w:val="00D41A60"/>
    <w:rsid w:val="00D43C71"/>
    <w:rsid w:val="00D86997"/>
    <w:rsid w:val="00D94A1F"/>
    <w:rsid w:val="00DA41F9"/>
    <w:rsid w:val="00DC366B"/>
    <w:rsid w:val="00DC45EC"/>
    <w:rsid w:val="00DD023F"/>
    <w:rsid w:val="00DE0F24"/>
    <w:rsid w:val="00DE5FCC"/>
    <w:rsid w:val="00E01D48"/>
    <w:rsid w:val="00E12AD0"/>
    <w:rsid w:val="00E37B79"/>
    <w:rsid w:val="00E43088"/>
    <w:rsid w:val="00E5460A"/>
    <w:rsid w:val="00E6685F"/>
    <w:rsid w:val="00E67320"/>
    <w:rsid w:val="00E824B3"/>
    <w:rsid w:val="00EB28C4"/>
    <w:rsid w:val="00EB2EAE"/>
    <w:rsid w:val="00EB3764"/>
    <w:rsid w:val="00EC3AD1"/>
    <w:rsid w:val="00EC7637"/>
    <w:rsid w:val="00EE7DC1"/>
    <w:rsid w:val="00F21362"/>
    <w:rsid w:val="00F33C34"/>
    <w:rsid w:val="00F359BE"/>
    <w:rsid w:val="00F423AC"/>
    <w:rsid w:val="00F457CA"/>
    <w:rsid w:val="00F46B4E"/>
    <w:rsid w:val="00F51C78"/>
    <w:rsid w:val="00F5592F"/>
    <w:rsid w:val="00F55A95"/>
    <w:rsid w:val="00F77B99"/>
    <w:rsid w:val="00F816A8"/>
    <w:rsid w:val="00F81E7E"/>
    <w:rsid w:val="00F97E7A"/>
    <w:rsid w:val="00FA772F"/>
    <w:rsid w:val="00FE1471"/>
    <w:rsid w:val="00FE6352"/>
    <w:rsid w:val="00FF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DA"/>
    <w:rPr>
      <w:rFonts w:ascii="Times New Roman" w:eastAsia="MS Mincho" w:hAnsi="Times New Roman"/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07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07DA"/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styleId="PageNumber">
    <w:name w:val="page number"/>
    <w:basedOn w:val="DefaultParagraphFont"/>
    <w:uiPriority w:val="99"/>
    <w:rsid w:val="00B207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0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07DA"/>
    <w:rPr>
      <w:rFonts w:ascii="Tahoma" w:eastAsia="MS Mincho" w:hAnsi="Tahoma" w:cs="Tahoma"/>
      <w:sz w:val="16"/>
      <w:szCs w:val="16"/>
      <w:lang w:val="uk-UA" w:eastAsia="uk-UA"/>
    </w:rPr>
  </w:style>
  <w:style w:type="paragraph" w:styleId="Header">
    <w:name w:val="header"/>
    <w:basedOn w:val="Normal"/>
    <w:link w:val="HeaderChar"/>
    <w:uiPriority w:val="99"/>
    <w:semiHidden/>
    <w:rsid w:val="00DC45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45EC"/>
    <w:rPr>
      <w:rFonts w:ascii="Times New Roman" w:eastAsia="MS Mincho" w:hAnsi="Times New Roman" w:cs="Times New Roman"/>
      <w:sz w:val="20"/>
      <w:szCs w:val="20"/>
      <w:lang w:val="uk-UA" w:eastAsia="uk-UA"/>
    </w:rPr>
  </w:style>
  <w:style w:type="paragraph" w:styleId="ListParagraph">
    <w:name w:val="List Paragraph"/>
    <w:basedOn w:val="Normal"/>
    <w:uiPriority w:val="99"/>
    <w:qFormat/>
    <w:rsid w:val="006C3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1143</Words>
  <Characters>6517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96</cp:revision>
  <cp:lastPrinted>2020-02-18T09:36:00Z</cp:lastPrinted>
  <dcterms:created xsi:type="dcterms:W3CDTF">2019-09-04T13:00:00Z</dcterms:created>
  <dcterms:modified xsi:type="dcterms:W3CDTF">2020-02-20T08:13:00Z</dcterms:modified>
</cp:coreProperties>
</file>