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D6AEC" w14:textId="17AE0B15" w:rsidR="00FD555B" w:rsidRPr="00FD555B" w:rsidRDefault="00FD555B" w:rsidP="00FD555B">
      <w:pPr>
        <w:pStyle w:val="a3"/>
        <w:jc w:val="center"/>
        <w:rPr>
          <w:sz w:val="24"/>
          <w:szCs w:val="24"/>
        </w:rPr>
      </w:pPr>
      <w:r>
        <w:rPr>
          <w:sz w:val="28"/>
          <w:szCs w:val="28"/>
          <w:lang w:val="uk-UA"/>
        </w:rPr>
        <w:t xml:space="preserve">                                                        </w:t>
      </w:r>
      <w:proofErr w:type="spellStart"/>
      <w:r w:rsidRPr="00FD555B">
        <w:rPr>
          <w:sz w:val="24"/>
          <w:szCs w:val="24"/>
        </w:rPr>
        <w:t>Додаток</w:t>
      </w:r>
      <w:proofErr w:type="spellEnd"/>
      <w:r w:rsidRPr="00FD555B">
        <w:rPr>
          <w:sz w:val="24"/>
          <w:szCs w:val="24"/>
        </w:rPr>
        <w:t xml:space="preserve"> до рішення</w:t>
      </w:r>
    </w:p>
    <w:p w14:paraId="77EBBDC4" w14:textId="24F759D1" w:rsidR="00FD555B" w:rsidRPr="00FD555B" w:rsidRDefault="00FD555B" w:rsidP="00FD555B">
      <w:pPr>
        <w:pStyle w:val="a3"/>
        <w:jc w:val="center"/>
        <w:rPr>
          <w:sz w:val="24"/>
          <w:szCs w:val="24"/>
        </w:rPr>
      </w:pPr>
      <w:r w:rsidRPr="00FD555B">
        <w:rPr>
          <w:sz w:val="24"/>
          <w:szCs w:val="24"/>
          <w:lang w:val="uk-UA"/>
        </w:rPr>
        <w:t xml:space="preserve">                                                    </w:t>
      </w:r>
      <w:r>
        <w:rPr>
          <w:sz w:val="24"/>
          <w:szCs w:val="24"/>
          <w:lang w:val="uk-UA"/>
        </w:rPr>
        <w:t xml:space="preserve">                       </w:t>
      </w:r>
      <w:r w:rsidRPr="00FD555B">
        <w:rPr>
          <w:sz w:val="24"/>
          <w:szCs w:val="24"/>
          <w:lang w:val="uk-UA"/>
        </w:rPr>
        <w:t xml:space="preserve">  </w:t>
      </w:r>
      <w:r w:rsidRPr="00FD555B">
        <w:rPr>
          <w:sz w:val="24"/>
          <w:szCs w:val="24"/>
        </w:rPr>
        <w:t xml:space="preserve">Шполянської </w:t>
      </w:r>
      <w:proofErr w:type="spellStart"/>
      <w:r w:rsidRPr="00FD555B">
        <w:rPr>
          <w:sz w:val="24"/>
          <w:szCs w:val="24"/>
        </w:rPr>
        <w:t>міської</w:t>
      </w:r>
      <w:proofErr w:type="spellEnd"/>
      <w:r w:rsidRPr="00FD555B">
        <w:rPr>
          <w:sz w:val="24"/>
          <w:szCs w:val="24"/>
        </w:rPr>
        <w:t xml:space="preserve"> ради</w:t>
      </w:r>
    </w:p>
    <w:p w14:paraId="29DC06D5" w14:textId="740843C3" w:rsidR="00FD555B" w:rsidRPr="00916C2C" w:rsidRDefault="00FD555B" w:rsidP="00FD555B">
      <w:pPr>
        <w:pStyle w:val="a3"/>
        <w:jc w:val="center"/>
        <w:rPr>
          <w:sz w:val="24"/>
          <w:szCs w:val="24"/>
          <w:lang w:val="uk-UA"/>
        </w:rPr>
      </w:pPr>
      <w:r w:rsidRPr="00FD555B">
        <w:rPr>
          <w:bCs/>
          <w:sz w:val="24"/>
          <w:szCs w:val="24"/>
          <w:lang w:val="uk-UA"/>
        </w:rPr>
        <w:t xml:space="preserve">                                                                       </w:t>
      </w:r>
      <w:r>
        <w:rPr>
          <w:bCs/>
          <w:sz w:val="24"/>
          <w:szCs w:val="24"/>
          <w:lang w:val="uk-UA"/>
        </w:rPr>
        <w:t xml:space="preserve">                      </w:t>
      </w:r>
      <w:r w:rsidRPr="00916C2C">
        <w:rPr>
          <w:bCs/>
          <w:sz w:val="24"/>
          <w:szCs w:val="24"/>
          <w:lang w:val="uk-UA"/>
        </w:rPr>
        <w:t xml:space="preserve">об’єднаної територіальної </w:t>
      </w:r>
      <w:r w:rsidRPr="00FD555B">
        <w:rPr>
          <w:bCs/>
          <w:sz w:val="24"/>
          <w:szCs w:val="24"/>
          <w:lang w:val="uk-UA"/>
        </w:rPr>
        <w:t xml:space="preserve"> </w:t>
      </w:r>
      <w:r w:rsidRPr="00916C2C">
        <w:rPr>
          <w:bCs/>
          <w:sz w:val="24"/>
          <w:szCs w:val="24"/>
          <w:lang w:val="uk-UA"/>
        </w:rPr>
        <w:t>громади</w:t>
      </w:r>
    </w:p>
    <w:p w14:paraId="78FEF251" w14:textId="45E7F850" w:rsidR="00FD555B" w:rsidRPr="00916C2C" w:rsidRDefault="00FD555B" w:rsidP="00FD555B">
      <w:pPr>
        <w:pStyle w:val="a3"/>
        <w:jc w:val="center"/>
        <w:rPr>
          <w:sz w:val="24"/>
          <w:szCs w:val="24"/>
          <w:lang w:val="uk-UA"/>
        </w:rPr>
      </w:pPr>
      <w:r w:rsidRPr="00FD555B">
        <w:rPr>
          <w:sz w:val="24"/>
          <w:szCs w:val="24"/>
          <w:lang w:val="uk-UA"/>
        </w:rPr>
        <w:t xml:space="preserve">                                                       </w:t>
      </w:r>
      <w:r>
        <w:rPr>
          <w:sz w:val="24"/>
          <w:szCs w:val="24"/>
          <w:lang w:val="uk-UA"/>
        </w:rPr>
        <w:t xml:space="preserve">                      </w:t>
      </w:r>
      <w:r w:rsidRPr="00916C2C">
        <w:rPr>
          <w:sz w:val="24"/>
          <w:szCs w:val="24"/>
          <w:lang w:val="uk-UA"/>
        </w:rPr>
        <w:t xml:space="preserve">від </w:t>
      </w:r>
      <w:r w:rsidRPr="00FD555B">
        <w:rPr>
          <w:sz w:val="24"/>
          <w:szCs w:val="24"/>
          <w:lang w:val="uk-UA"/>
        </w:rPr>
        <w:t>22.12</w:t>
      </w:r>
      <w:r w:rsidRPr="00916C2C">
        <w:rPr>
          <w:sz w:val="24"/>
          <w:szCs w:val="24"/>
          <w:lang w:val="uk-UA"/>
        </w:rPr>
        <w:t xml:space="preserve">.2020 № </w:t>
      </w:r>
      <w:r w:rsidR="001D61B5">
        <w:rPr>
          <w:rFonts w:eastAsia="MS Mincho"/>
          <w:sz w:val="24"/>
          <w:szCs w:val="24"/>
          <w:lang w:val="uk-UA" w:eastAsia="uk-UA"/>
        </w:rPr>
        <w:t>2-71.53</w:t>
      </w:r>
      <w:r w:rsidRPr="00916C2C">
        <w:rPr>
          <w:rFonts w:eastAsia="MS Mincho"/>
          <w:sz w:val="24"/>
          <w:szCs w:val="24"/>
          <w:lang w:val="uk-UA" w:eastAsia="uk-UA"/>
        </w:rPr>
        <w:t>/ІХ</w:t>
      </w:r>
    </w:p>
    <w:p w14:paraId="3C674421" w14:textId="77777777" w:rsidR="00FD555B" w:rsidRDefault="00FD555B" w:rsidP="008D0384">
      <w:pPr>
        <w:shd w:val="clear" w:color="auto" w:fill="FFFFFF"/>
        <w:ind w:left="34"/>
        <w:jc w:val="right"/>
        <w:rPr>
          <w:b/>
          <w:bCs/>
          <w:sz w:val="24"/>
          <w:szCs w:val="24"/>
          <w:lang w:val="uk-UA"/>
        </w:rPr>
      </w:pPr>
    </w:p>
    <w:p w14:paraId="302CDADF" w14:textId="08799C21" w:rsidR="008D0384" w:rsidRDefault="008D0384" w:rsidP="008D0384">
      <w:pPr>
        <w:shd w:val="clear" w:color="auto" w:fill="FFFFFF"/>
        <w:ind w:left="34"/>
        <w:jc w:val="right"/>
        <w:rPr>
          <w:b/>
          <w:bCs/>
          <w:sz w:val="24"/>
          <w:szCs w:val="24"/>
          <w:lang w:val="uk-UA"/>
        </w:rPr>
      </w:pPr>
      <w:r>
        <w:rPr>
          <w:b/>
          <w:bCs/>
          <w:sz w:val="24"/>
          <w:szCs w:val="24"/>
          <w:lang w:val="uk-UA"/>
        </w:rPr>
        <w:t xml:space="preserve">ПРОЕКТ   </w:t>
      </w:r>
    </w:p>
    <w:p w14:paraId="43D56624" w14:textId="77777777" w:rsidR="008D0384" w:rsidRDefault="008D0384" w:rsidP="008D0384">
      <w:pPr>
        <w:shd w:val="clear" w:color="auto" w:fill="FFFFFF"/>
        <w:ind w:left="34"/>
        <w:jc w:val="center"/>
        <w:rPr>
          <w:b/>
          <w:bCs/>
          <w:sz w:val="24"/>
          <w:szCs w:val="24"/>
          <w:lang w:val="uk-UA"/>
        </w:rPr>
      </w:pPr>
      <w:r>
        <w:rPr>
          <w:b/>
          <w:bCs/>
          <w:sz w:val="24"/>
          <w:szCs w:val="24"/>
          <w:lang w:val="uk-UA"/>
        </w:rPr>
        <w:t xml:space="preserve"> </w:t>
      </w:r>
    </w:p>
    <w:p w14:paraId="6CBC57B4" w14:textId="77777777" w:rsidR="008D0384" w:rsidRDefault="008D0384" w:rsidP="008D0384">
      <w:pPr>
        <w:shd w:val="clear" w:color="auto" w:fill="FFFFFF"/>
        <w:ind w:left="34"/>
        <w:jc w:val="center"/>
        <w:rPr>
          <w:b/>
          <w:bCs/>
          <w:sz w:val="24"/>
          <w:szCs w:val="24"/>
          <w:lang w:val="uk-UA"/>
        </w:rPr>
      </w:pPr>
      <w:r>
        <w:rPr>
          <w:b/>
          <w:bCs/>
          <w:sz w:val="24"/>
          <w:szCs w:val="24"/>
          <w:lang w:val="uk-UA"/>
        </w:rPr>
        <w:t xml:space="preserve"> ДОГОВІР №___</w:t>
      </w:r>
    </w:p>
    <w:p w14:paraId="107D926C" w14:textId="77777777" w:rsidR="008D0384" w:rsidRDefault="008D0384" w:rsidP="008D0384">
      <w:pPr>
        <w:shd w:val="clear" w:color="auto" w:fill="FFFFFF"/>
        <w:tabs>
          <w:tab w:val="left" w:pos="0"/>
        </w:tabs>
        <w:ind w:left="3574" w:hanging="3574"/>
        <w:jc w:val="center"/>
        <w:rPr>
          <w:sz w:val="24"/>
          <w:szCs w:val="24"/>
          <w:lang w:val="uk-UA"/>
        </w:rPr>
      </w:pPr>
      <w:r>
        <w:rPr>
          <w:sz w:val="24"/>
          <w:szCs w:val="24"/>
          <w:lang w:val="uk-UA"/>
        </w:rPr>
        <w:t>оренди землі</w:t>
      </w:r>
    </w:p>
    <w:p w14:paraId="3C6700CB" w14:textId="078DB66F" w:rsidR="008D0384" w:rsidRDefault="008D0384" w:rsidP="008D0384">
      <w:pPr>
        <w:shd w:val="clear" w:color="auto" w:fill="FFFFFF"/>
        <w:tabs>
          <w:tab w:val="left" w:pos="6394"/>
          <w:tab w:val="left" w:leader="underscore" w:pos="6864"/>
          <w:tab w:val="left" w:leader="underscore" w:pos="8482"/>
        </w:tabs>
        <w:ind w:left="24"/>
        <w:jc w:val="both"/>
        <w:rPr>
          <w:spacing w:val="-2"/>
          <w:sz w:val="24"/>
          <w:szCs w:val="24"/>
          <w:lang w:val="uk-UA"/>
        </w:rPr>
      </w:pPr>
      <w:r>
        <w:rPr>
          <w:spacing w:val="-2"/>
          <w:sz w:val="24"/>
          <w:szCs w:val="24"/>
          <w:lang w:val="uk-UA"/>
        </w:rPr>
        <w:t>м. Шпола</w:t>
      </w:r>
      <w:r>
        <w:rPr>
          <w:rFonts w:ascii="Arial" w:hAnsi="Arial" w:cs="Arial"/>
          <w:sz w:val="24"/>
          <w:szCs w:val="24"/>
          <w:lang w:val="uk-UA"/>
        </w:rPr>
        <w:t xml:space="preserve">                                                                           </w:t>
      </w:r>
      <w:r>
        <w:rPr>
          <w:sz w:val="24"/>
          <w:szCs w:val="24"/>
          <w:lang w:val="uk-UA"/>
        </w:rPr>
        <w:t xml:space="preserve">«______» __________ </w:t>
      </w:r>
      <w:r>
        <w:rPr>
          <w:spacing w:val="-2"/>
          <w:sz w:val="24"/>
          <w:szCs w:val="24"/>
          <w:lang w:val="uk-UA"/>
        </w:rPr>
        <w:t>20</w:t>
      </w:r>
      <w:r w:rsidR="00916C2C">
        <w:rPr>
          <w:spacing w:val="-2"/>
          <w:sz w:val="24"/>
          <w:szCs w:val="24"/>
          <w:lang w:val="uk-UA"/>
        </w:rPr>
        <w:t>___</w:t>
      </w:r>
      <w:r>
        <w:rPr>
          <w:spacing w:val="-2"/>
          <w:sz w:val="24"/>
          <w:szCs w:val="24"/>
          <w:lang w:val="uk-UA"/>
        </w:rPr>
        <w:t xml:space="preserve"> року</w:t>
      </w:r>
    </w:p>
    <w:p w14:paraId="56963121" w14:textId="77777777" w:rsidR="008D0384" w:rsidRDefault="008D0384" w:rsidP="008D0384">
      <w:pPr>
        <w:shd w:val="clear" w:color="auto" w:fill="FFFFFF"/>
        <w:tabs>
          <w:tab w:val="left" w:pos="6394"/>
          <w:tab w:val="left" w:leader="underscore" w:pos="6864"/>
          <w:tab w:val="left" w:leader="underscore" w:pos="8482"/>
        </w:tabs>
        <w:ind w:left="24"/>
        <w:rPr>
          <w:sz w:val="24"/>
          <w:szCs w:val="24"/>
          <w:lang w:val="uk-UA"/>
        </w:rPr>
      </w:pPr>
    </w:p>
    <w:p w14:paraId="5AE7A078" w14:textId="77777777" w:rsidR="008D0384" w:rsidRDefault="008D0384" w:rsidP="008D0384">
      <w:pPr>
        <w:shd w:val="clear" w:color="auto" w:fill="FFFFFF"/>
        <w:ind w:left="24"/>
        <w:jc w:val="both"/>
        <w:rPr>
          <w:sz w:val="24"/>
          <w:szCs w:val="24"/>
          <w:lang w:val="uk-UA"/>
        </w:rPr>
      </w:pPr>
      <w:r>
        <w:rPr>
          <w:b/>
          <w:sz w:val="24"/>
          <w:szCs w:val="24"/>
          <w:lang w:val="uk-UA"/>
        </w:rPr>
        <w:t>Шполянська міська рада</w:t>
      </w:r>
      <w:r>
        <w:rPr>
          <w:sz w:val="24"/>
          <w:szCs w:val="24"/>
          <w:lang w:val="uk-UA"/>
        </w:rPr>
        <w:t xml:space="preserve"> </w:t>
      </w:r>
      <w:r>
        <w:rPr>
          <w:b/>
          <w:sz w:val="24"/>
          <w:szCs w:val="24"/>
          <w:lang w:val="uk-UA"/>
        </w:rPr>
        <w:t>об’єднаної територіальної громади</w:t>
      </w:r>
      <w:r>
        <w:rPr>
          <w:sz w:val="24"/>
          <w:szCs w:val="24"/>
          <w:lang w:val="uk-UA"/>
        </w:rPr>
        <w:t xml:space="preserve"> особі міського голови </w:t>
      </w:r>
      <w:r>
        <w:rPr>
          <w:b/>
          <w:i/>
          <w:sz w:val="24"/>
          <w:szCs w:val="24"/>
          <w:lang w:val="uk-UA"/>
        </w:rPr>
        <w:t>Кравченка Сергія Володимировича</w:t>
      </w:r>
      <w:r>
        <w:rPr>
          <w:sz w:val="24"/>
          <w:szCs w:val="24"/>
          <w:lang w:val="uk-UA"/>
        </w:rPr>
        <w:t>, який діє на підставі Закону України «Про місцеве самоврядування в Україні», надалі "Орендодавець", з однієї сторони та</w:t>
      </w:r>
    </w:p>
    <w:p w14:paraId="03040180" w14:textId="77777777" w:rsidR="008D0384" w:rsidRDefault="008D0384" w:rsidP="008D0384">
      <w:pPr>
        <w:shd w:val="clear" w:color="auto" w:fill="FFFFFF"/>
        <w:ind w:left="24"/>
        <w:jc w:val="both"/>
        <w:rPr>
          <w:sz w:val="24"/>
          <w:szCs w:val="24"/>
          <w:lang w:val="uk-UA"/>
        </w:rPr>
      </w:pPr>
      <w:r>
        <w:rPr>
          <w:b/>
          <w:sz w:val="24"/>
          <w:szCs w:val="24"/>
          <w:lang w:val="uk-UA"/>
        </w:rPr>
        <w:t>___________________________________________________________________________</w:t>
      </w:r>
      <w:r>
        <w:rPr>
          <w:sz w:val="24"/>
          <w:szCs w:val="24"/>
          <w:lang w:val="uk-UA"/>
        </w:rPr>
        <w:t>, надалі «Орендар» з іншої сторони, уклали даний договір про нижченаведене:</w:t>
      </w:r>
    </w:p>
    <w:p w14:paraId="4BBA402D" w14:textId="77777777" w:rsidR="008D0384" w:rsidRDefault="008D0384" w:rsidP="008D0384">
      <w:pPr>
        <w:numPr>
          <w:ilvl w:val="0"/>
          <w:numId w:val="1"/>
        </w:numPr>
        <w:shd w:val="clear" w:color="auto" w:fill="FFFFFF"/>
        <w:jc w:val="center"/>
        <w:rPr>
          <w:b/>
          <w:bCs/>
          <w:sz w:val="24"/>
          <w:szCs w:val="24"/>
          <w:lang w:val="uk-UA"/>
        </w:rPr>
      </w:pPr>
      <w:r>
        <w:rPr>
          <w:b/>
          <w:bCs/>
          <w:sz w:val="24"/>
          <w:szCs w:val="24"/>
          <w:lang w:val="uk-UA"/>
        </w:rPr>
        <w:t>Предмет договору</w:t>
      </w:r>
    </w:p>
    <w:p w14:paraId="433CCC6D" w14:textId="72E946EF" w:rsidR="008D0384" w:rsidRDefault="008D0384" w:rsidP="008D0384">
      <w:pPr>
        <w:shd w:val="clear" w:color="auto" w:fill="FFFFFF"/>
        <w:ind w:left="14" w:right="10"/>
        <w:jc w:val="both"/>
        <w:rPr>
          <w:sz w:val="24"/>
          <w:szCs w:val="24"/>
          <w:lang w:val="uk-UA"/>
        </w:rPr>
      </w:pPr>
      <w:r>
        <w:rPr>
          <w:bCs/>
          <w:sz w:val="24"/>
          <w:szCs w:val="24"/>
          <w:lang w:val="uk-UA"/>
        </w:rPr>
        <w:t>1.1.</w:t>
      </w:r>
      <w:r>
        <w:rPr>
          <w:b/>
          <w:bCs/>
          <w:sz w:val="24"/>
          <w:szCs w:val="24"/>
          <w:lang w:val="uk-UA"/>
        </w:rPr>
        <w:t xml:space="preserve"> </w:t>
      </w:r>
      <w:r>
        <w:rPr>
          <w:bCs/>
          <w:sz w:val="24"/>
          <w:szCs w:val="24"/>
          <w:lang w:val="uk-UA"/>
        </w:rPr>
        <w:t>Орендодавець на підставі ________________________________________</w:t>
      </w:r>
      <w:r>
        <w:rPr>
          <w:sz w:val="24"/>
          <w:szCs w:val="24"/>
          <w:lang w:val="uk-UA"/>
        </w:rPr>
        <w:t xml:space="preserve">надає, а орендар приймає у строкове платне користування земельну ділянку загальною площею </w:t>
      </w:r>
      <w:r w:rsidR="00BE75BB">
        <w:rPr>
          <w:sz w:val="24"/>
          <w:szCs w:val="24"/>
          <w:lang w:val="uk-UA"/>
        </w:rPr>
        <w:t>0,3793</w:t>
      </w:r>
      <w:r>
        <w:rPr>
          <w:sz w:val="24"/>
          <w:szCs w:val="24"/>
          <w:lang w:val="uk-UA"/>
        </w:rPr>
        <w:t xml:space="preserve"> га, для розміщення та експлуатації основних, підсобних і допоміжних будівель та споруд підприємств переробної, машинобудівної та іншої промисловості, з кадастровим номером  7125710100:01:004:0</w:t>
      </w:r>
      <w:r w:rsidR="00BE75BB">
        <w:rPr>
          <w:sz w:val="24"/>
          <w:szCs w:val="24"/>
          <w:lang w:val="uk-UA"/>
        </w:rPr>
        <w:t>589</w:t>
      </w:r>
      <w:r>
        <w:rPr>
          <w:sz w:val="24"/>
          <w:szCs w:val="24"/>
          <w:lang w:val="uk-UA"/>
        </w:rPr>
        <w:t xml:space="preserve">, яка розташована за адресою: вул. </w:t>
      </w:r>
      <w:r w:rsidR="00BE75BB">
        <w:rPr>
          <w:sz w:val="24"/>
          <w:szCs w:val="24"/>
          <w:lang w:val="uk-UA"/>
        </w:rPr>
        <w:t xml:space="preserve">Івана Піддубного,                </w:t>
      </w:r>
      <w:r>
        <w:rPr>
          <w:sz w:val="24"/>
          <w:szCs w:val="24"/>
          <w:lang w:val="uk-UA"/>
        </w:rPr>
        <w:t xml:space="preserve"> м. Шпола, Черкаська область.  </w:t>
      </w:r>
    </w:p>
    <w:p w14:paraId="0E7B466B" w14:textId="77777777" w:rsidR="008D0384" w:rsidRDefault="008D0384" w:rsidP="008D0384">
      <w:pPr>
        <w:shd w:val="clear" w:color="auto" w:fill="FFFFFF"/>
        <w:ind w:left="24"/>
        <w:jc w:val="center"/>
        <w:rPr>
          <w:b/>
          <w:bCs/>
          <w:sz w:val="24"/>
          <w:szCs w:val="24"/>
          <w:lang w:val="uk-UA"/>
        </w:rPr>
      </w:pPr>
      <w:r>
        <w:rPr>
          <w:b/>
          <w:bCs/>
          <w:sz w:val="24"/>
          <w:szCs w:val="24"/>
          <w:lang w:val="uk-UA"/>
        </w:rPr>
        <w:t>2. Об’єкт оренди</w:t>
      </w:r>
    </w:p>
    <w:p w14:paraId="2A494207" w14:textId="5C9991A6" w:rsidR="008D0384" w:rsidRDefault="008D0384" w:rsidP="008D0384">
      <w:pPr>
        <w:shd w:val="clear" w:color="auto" w:fill="FFFFFF"/>
        <w:ind w:left="14" w:right="10"/>
        <w:jc w:val="both"/>
        <w:rPr>
          <w:sz w:val="24"/>
          <w:szCs w:val="24"/>
          <w:lang w:val="uk-UA"/>
        </w:rPr>
      </w:pPr>
      <w:r>
        <w:rPr>
          <w:bCs/>
          <w:sz w:val="24"/>
          <w:szCs w:val="24"/>
          <w:lang w:val="uk-UA"/>
        </w:rPr>
        <w:t>2.1</w:t>
      </w:r>
      <w:r>
        <w:rPr>
          <w:b/>
          <w:bCs/>
          <w:sz w:val="24"/>
          <w:szCs w:val="24"/>
          <w:lang w:val="uk-UA"/>
        </w:rPr>
        <w:t xml:space="preserve">. </w:t>
      </w:r>
      <w:r>
        <w:rPr>
          <w:sz w:val="24"/>
          <w:szCs w:val="24"/>
          <w:lang w:val="uk-UA"/>
        </w:rPr>
        <w:t>В оренду передається земельна ділянка, кадастровий номер 7125710100:01:004:0</w:t>
      </w:r>
      <w:r w:rsidR="00BE75BB">
        <w:rPr>
          <w:sz w:val="24"/>
          <w:szCs w:val="24"/>
          <w:lang w:val="uk-UA"/>
        </w:rPr>
        <w:t>589</w:t>
      </w:r>
      <w:r>
        <w:rPr>
          <w:sz w:val="24"/>
          <w:szCs w:val="24"/>
          <w:lang w:val="uk-UA"/>
        </w:rPr>
        <w:t xml:space="preserve">, загальною площею </w:t>
      </w:r>
      <w:r w:rsidR="00BE75BB">
        <w:rPr>
          <w:sz w:val="24"/>
          <w:szCs w:val="24"/>
          <w:lang w:val="uk-UA"/>
        </w:rPr>
        <w:t>0,3793</w:t>
      </w:r>
      <w:r>
        <w:rPr>
          <w:sz w:val="24"/>
          <w:szCs w:val="24"/>
          <w:lang w:val="uk-UA"/>
        </w:rPr>
        <w:t xml:space="preserve"> га, яка розташована</w:t>
      </w:r>
      <w:r>
        <w:rPr>
          <w:lang w:val="uk-UA"/>
        </w:rPr>
        <w:t xml:space="preserve"> </w:t>
      </w:r>
      <w:r>
        <w:rPr>
          <w:sz w:val="24"/>
          <w:szCs w:val="24"/>
          <w:lang w:val="uk-UA"/>
        </w:rPr>
        <w:t xml:space="preserve">за адресою: вул. </w:t>
      </w:r>
      <w:r w:rsidR="00BE75BB">
        <w:rPr>
          <w:sz w:val="24"/>
          <w:szCs w:val="24"/>
          <w:lang w:val="uk-UA"/>
        </w:rPr>
        <w:t>Івана Піддубного</w:t>
      </w:r>
      <w:r>
        <w:rPr>
          <w:sz w:val="24"/>
          <w:szCs w:val="24"/>
          <w:lang w:val="uk-UA"/>
        </w:rPr>
        <w:t xml:space="preserve">,                    м. Шпола, Черкаська область.  </w:t>
      </w:r>
    </w:p>
    <w:p w14:paraId="5776C123" w14:textId="6558DEE2" w:rsidR="008D0384" w:rsidRDefault="008D0384" w:rsidP="008D0384">
      <w:pPr>
        <w:shd w:val="clear" w:color="auto" w:fill="FFFFFF"/>
        <w:ind w:left="14" w:right="10"/>
        <w:jc w:val="both"/>
        <w:rPr>
          <w:sz w:val="24"/>
          <w:szCs w:val="24"/>
          <w:lang w:val="uk-UA"/>
        </w:rPr>
      </w:pPr>
      <w:r>
        <w:rPr>
          <w:spacing w:val="-4"/>
          <w:sz w:val="24"/>
          <w:szCs w:val="24"/>
          <w:lang w:val="uk-UA"/>
        </w:rPr>
        <w:t xml:space="preserve">2.2. </w:t>
      </w:r>
      <w:r>
        <w:rPr>
          <w:sz w:val="24"/>
          <w:szCs w:val="24"/>
          <w:lang w:val="uk-UA"/>
        </w:rPr>
        <w:t xml:space="preserve">Нормативна грошова оцінка земельної ділянки загальною площею </w:t>
      </w:r>
      <w:r w:rsidR="00BE75BB">
        <w:rPr>
          <w:sz w:val="24"/>
          <w:szCs w:val="24"/>
          <w:lang w:val="uk-UA"/>
        </w:rPr>
        <w:t>0,3793</w:t>
      </w:r>
      <w:r>
        <w:rPr>
          <w:sz w:val="24"/>
          <w:szCs w:val="24"/>
          <w:lang w:val="uk-UA"/>
        </w:rPr>
        <w:t xml:space="preserve"> га, що надається в оренду за адресою: вул. </w:t>
      </w:r>
      <w:r w:rsidR="00BE75BB">
        <w:rPr>
          <w:sz w:val="24"/>
          <w:szCs w:val="24"/>
          <w:lang w:val="uk-UA"/>
        </w:rPr>
        <w:t>Івана Піддубного</w:t>
      </w:r>
      <w:r>
        <w:rPr>
          <w:sz w:val="24"/>
          <w:szCs w:val="24"/>
          <w:lang w:val="uk-UA"/>
        </w:rPr>
        <w:t>, м. Шпола, Черкаська область, згідно з витягом з технічної документації про нормативну грошову оцінку земельної ділянки наданого Відділом у Шполянському районі Г</w:t>
      </w:r>
      <w:r w:rsidR="00BE75BB">
        <w:rPr>
          <w:sz w:val="24"/>
          <w:szCs w:val="24"/>
          <w:lang w:val="uk-UA"/>
        </w:rPr>
        <w:t xml:space="preserve">оловного управління </w:t>
      </w:r>
      <w:r>
        <w:rPr>
          <w:sz w:val="24"/>
          <w:szCs w:val="24"/>
          <w:lang w:val="uk-UA"/>
        </w:rPr>
        <w:t xml:space="preserve"> Держгеокадастру у Черкаській області від </w:t>
      </w:r>
      <w:r w:rsidR="00BE75BB">
        <w:rPr>
          <w:sz w:val="24"/>
          <w:szCs w:val="24"/>
          <w:lang w:val="uk-UA"/>
        </w:rPr>
        <w:t>30</w:t>
      </w:r>
      <w:r>
        <w:rPr>
          <w:sz w:val="24"/>
          <w:szCs w:val="24"/>
          <w:lang w:val="uk-UA"/>
        </w:rPr>
        <w:t>.</w:t>
      </w:r>
      <w:r w:rsidR="00BE75BB">
        <w:rPr>
          <w:sz w:val="24"/>
          <w:szCs w:val="24"/>
          <w:lang w:val="uk-UA"/>
        </w:rPr>
        <w:t>10</w:t>
      </w:r>
      <w:r>
        <w:rPr>
          <w:sz w:val="24"/>
          <w:szCs w:val="24"/>
          <w:lang w:val="uk-UA"/>
        </w:rPr>
        <w:t>.20</w:t>
      </w:r>
      <w:r w:rsidR="00BE75BB">
        <w:rPr>
          <w:sz w:val="24"/>
          <w:szCs w:val="24"/>
          <w:lang w:val="uk-UA"/>
        </w:rPr>
        <w:t>20</w:t>
      </w:r>
      <w:r>
        <w:rPr>
          <w:sz w:val="24"/>
          <w:szCs w:val="24"/>
          <w:lang w:val="uk-UA"/>
        </w:rPr>
        <w:t xml:space="preserve"> за № </w:t>
      </w:r>
      <w:r w:rsidR="00BE75BB">
        <w:rPr>
          <w:sz w:val="24"/>
          <w:szCs w:val="24"/>
          <w:lang w:val="uk-UA"/>
        </w:rPr>
        <w:t>819</w:t>
      </w:r>
      <w:r>
        <w:rPr>
          <w:sz w:val="24"/>
          <w:szCs w:val="24"/>
          <w:lang w:val="uk-UA"/>
        </w:rPr>
        <w:t xml:space="preserve">,  становить – </w:t>
      </w:r>
      <w:r w:rsidR="00BE75BB">
        <w:rPr>
          <w:sz w:val="24"/>
          <w:szCs w:val="24"/>
          <w:lang w:val="uk-UA"/>
        </w:rPr>
        <w:t>388 668,71</w:t>
      </w:r>
      <w:r>
        <w:rPr>
          <w:sz w:val="24"/>
          <w:szCs w:val="24"/>
          <w:lang w:val="uk-UA"/>
        </w:rPr>
        <w:t xml:space="preserve"> грн.</w:t>
      </w:r>
    </w:p>
    <w:p w14:paraId="01DC3735" w14:textId="77777777" w:rsidR="008D0384" w:rsidRDefault="008D0384" w:rsidP="008D0384">
      <w:pPr>
        <w:shd w:val="clear" w:color="auto" w:fill="FFFFFF"/>
        <w:tabs>
          <w:tab w:val="left" w:pos="1090"/>
        </w:tabs>
        <w:ind w:left="5" w:right="34"/>
        <w:jc w:val="both"/>
        <w:rPr>
          <w:sz w:val="24"/>
          <w:szCs w:val="24"/>
          <w:lang w:val="uk-UA"/>
        </w:rPr>
      </w:pPr>
      <w:r>
        <w:rPr>
          <w:spacing w:val="-3"/>
          <w:sz w:val="24"/>
          <w:szCs w:val="24"/>
          <w:lang w:val="uk-UA"/>
        </w:rPr>
        <w:t xml:space="preserve">2.3. </w:t>
      </w:r>
      <w:r>
        <w:rPr>
          <w:sz w:val="24"/>
          <w:szCs w:val="24"/>
          <w:lang w:val="uk-UA"/>
        </w:rPr>
        <w:t>Земельна ділянка, яка передається в оренду, не має недоліків, що можуть перешкоджати її ефективному використанню.</w:t>
      </w:r>
    </w:p>
    <w:p w14:paraId="783E9769" w14:textId="77777777" w:rsidR="008D0384" w:rsidRDefault="008D0384" w:rsidP="008D0384">
      <w:pPr>
        <w:shd w:val="clear" w:color="auto" w:fill="FFFFFF"/>
        <w:tabs>
          <w:tab w:val="left" w:pos="1090"/>
        </w:tabs>
        <w:ind w:left="5" w:right="34"/>
        <w:jc w:val="center"/>
        <w:rPr>
          <w:sz w:val="24"/>
          <w:szCs w:val="24"/>
        </w:rPr>
      </w:pPr>
      <w:r>
        <w:rPr>
          <w:b/>
          <w:bCs/>
          <w:spacing w:val="-6"/>
          <w:sz w:val="24"/>
          <w:szCs w:val="24"/>
          <w:lang w:val="uk-UA"/>
        </w:rPr>
        <w:t xml:space="preserve">3. </w:t>
      </w:r>
      <w:r>
        <w:rPr>
          <w:b/>
          <w:bCs/>
          <w:spacing w:val="-1"/>
          <w:sz w:val="24"/>
          <w:szCs w:val="24"/>
          <w:lang w:val="uk-UA"/>
        </w:rPr>
        <w:t>Строк дії договору</w:t>
      </w:r>
    </w:p>
    <w:p w14:paraId="144388F7" w14:textId="3400DCA9" w:rsidR="008D0384" w:rsidRDefault="008D0384" w:rsidP="008D0384">
      <w:pPr>
        <w:shd w:val="clear" w:color="auto" w:fill="FFFFFF"/>
        <w:ind w:right="43"/>
        <w:jc w:val="both"/>
        <w:rPr>
          <w:sz w:val="24"/>
          <w:szCs w:val="24"/>
          <w:lang w:val="uk-UA"/>
        </w:rPr>
      </w:pPr>
      <w:r>
        <w:rPr>
          <w:bCs/>
          <w:sz w:val="24"/>
          <w:szCs w:val="24"/>
          <w:lang w:val="uk-UA"/>
        </w:rPr>
        <w:t>3.1.</w:t>
      </w:r>
      <w:r>
        <w:rPr>
          <w:b/>
          <w:bCs/>
          <w:sz w:val="24"/>
          <w:szCs w:val="24"/>
          <w:lang w:val="uk-UA"/>
        </w:rPr>
        <w:t xml:space="preserve"> </w:t>
      </w:r>
      <w:r>
        <w:rPr>
          <w:sz w:val="24"/>
          <w:szCs w:val="24"/>
          <w:lang w:val="uk-UA"/>
        </w:rPr>
        <w:t xml:space="preserve">Договір укладено на </w:t>
      </w:r>
      <w:r w:rsidR="00BE75BB">
        <w:rPr>
          <w:sz w:val="24"/>
          <w:szCs w:val="24"/>
          <w:lang w:val="uk-UA"/>
        </w:rPr>
        <w:t xml:space="preserve">___ </w:t>
      </w:r>
      <w:r>
        <w:rPr>
          <w:sz w:val="24"/>
          <w:szCs w:val="24"/>
          <w:lang w:val="uk-UA"/>
        </w:rPr>
        <w:t>(</w:t>
      </w:r>
      <w:r w:rsidR="00BE75BB">
        <w:rPr>
          <w:sz w:val="24"/>
          <w:szCs w:val="24"/>
          <w:lang w:val="uk-UA"/>
        </w:rPr>
        <w:t>____</w:t>
      </w:r>
      <w:r>
        <w:rPr>
          <w:sz w:val="24"/>
          <w:szCs w:val="24"/>
          <w:lang w:val="uk-UA"/>
        </w:rPr>
        <w:t>) р.</w:t>
      </w:r>
    </w:p>
    <w:p w14:paraId="7DEA32D5" w14:textId="77777777" w:rsidR="008D0384" w:rsidRDefault="008D0384" w:rsidP="008D0384">
      <w:pPr>
        <w:shd w:val="clear" w:color="auto" w:fill="FFFFFF"/>
        <w:jc w:val="center"/>
        <w:rPr>
          <w:b/>
          <w:bCs/>
          <w:sz w:val="24"/>
          <w:szCs w:val="24"/>
          <w:lang w:val="uk-UA"/>
        </w:rPr>
      </w:pPr>
      <w:r>
        <w:rPr>
          <w:b/>
          <w:bCs/>
          <w:sz w:val="24"/>
          <w:szCs w:val="24"/>
          <w:lang w:val="uk-UA"/>
        </w:rPr>
        <w:t>4. Орендна плата</w:t>
      </w:r>
    </w:p>
    <w:p w14:paraId="1CAD240B" w14:textId="5A304DCE" w:rsidR="008D0384" w:rsidRDefault="008D0384" w:rsidP="008D0384">
      <w:pPr>
        <w:pStyle w:val="Style3"/>
        <w:widowControl/>
        <w:spacing w:line="240" w:lineRule="auto"/>
        <w:ind w:left="34" w:firstLine="506"/>
        <w:rPr>
          <w:rStyle w:val="FontStyle16"/>
          <w:sz w:val="24"/>
          <w:szCs w:val="24"/>
          <w:lang w:eastAsia="uk-UA"/>
        </w:rPr>
      </w:pPr>
      <w:r>
        <w:rPr>
          <w:bCs/>
          <w:spacing w:val="-1"/>
          <w:lang w:val="uk-UA"/>
        </w:rPr>
        <w:t>4.1</w:t>
      </w:r>
      <w:r>
        <w:rPr>
          <w:b/>
          <w:bCs/>
          <w:spacing w:val="-1"/>
          <w:lang w:val="uk-UA"/>
        </w:rPr>
        <w:t>.</w:t>
      </w:r>
      <w:r>
        <w:rPr>
          <w:lang w:val="uk-UA" w:eastAsia="uk-UA"/>
        </w:rPr>
        <w:t xml:space="preserve"> </w:t>
      </w:r>
      <w:r>
        <w:rPr>
          <w:rStyle w:val="FontStyle16"/>
          <w:lang w:val="uk-UA" w:eastAsia="uk-UA"/>
        </w:rPr>
        <w:t xml:space="preserve">Орендна плата вноситься Орендарем у грошовій формі у розмірі </w:t>
      </w:r>
      <w:r w:rsidR="00BE75BB">
        <w:rPr>
          <w:rStyle w:val="FontStyle16"/>
          <w:lang w:val="uk-UA" w:eastAsia="uk-UA"/>
        </w:rPr>
        <w:t>4</w:t>
      </w:r>
      <w:r>
        <w:rPr>
          <w:rStyle w:val="FontStyle16"/>
          <w:lang w:val="uk-UA" w:eastAsia="uk-UA"/>
        </w:rPr>
        <w:t>% від нормативної грошової оцінки земельної ділянки</w:t>
      </w:r>
      <w:r>
        <w:rPr>
          <w:lang w:val="uk-UA"/>
        </w:rPr>
        <w:t xml:space="preserve">, що </w:t>
      </w:r>
      <w:r>
        <w:rPr>
          <w:rStyle w:val="FontStyle16"/>
          <w:lang w:val="uk-UA" w:eastAsia="uk-UA"/>
        </w:rPr>
        <w:t xml:space="preserve">становить  –  </w:t>
      </w:r>
      <w:r w:rsidR="00BE75BB">
        <w:rPr>
          <w:rStyle w:val="FontStyle16"/>
          <w:lang w:val="uk-UA" w:eastAsia="uk-UA"/>
        </w:rPr>
        <w:t xml:space="preserve">15 546,74 грн. </w:t>
      </w:r>
      <w:r>
        <w:rPr>
          <w:rStyle w:val="FontStyle16"/>
          <w:lang w:val="uk-UA" w:eastAsia="uk-UA"/>
        </w:rPr>
        <w:t>на рік</w:t>
      </w:r>
      <w:r w:rsidR="007557BE">
        <w:rPr>
          <w:rStyle w:val="FontStyle16"/>
          <w:lang w:val="uk-UA" w:eastAsia="uk-UA"/>
        </w:rPr>
        <w:t xml:space="preserve"> та - 1295,56 грн. на місяць.</w:t>
      </w:r>
    </w:p>
    <w:p w14:paraId="394C8DD7" w14:textId="77777777" w:rsidR="008D0384" w:rsidRPr="008D0384" w:rsidRDefault="008D0384" w:rsidP="008D0384">
      <w:pPr>
        <w:shd w:val="clear" w:color="auto" w:fill="FFFFFF"/>
        <w:ind w:left="34" w:firstLine="506"/>
        <w:jc w:val="both"/>
        <w:rPr>
          <w:lang w:val="uk-UA"/>
        </w:rPr>
      </w:pPr>
      <w:r>
        <w:rPr>
          <w:spacing w:val="-5"/>
          <w:sz w:val="24"/>
          <w:szCs w:val="24"/>
          <w:lang w:val="uk-UA"/>
        </w:rPr>
        <w:t xml:space="preserve">4.2. </w:t>
      </w:r>
      <w:r>
        <w:rPr>
          <w:sz w:val="24"/>
          <w:szCs w:val="24"/>
          <w:lang w:val="uk-UA"/>
        </w:rPr>
        <w:t xml:space="preserve">Обчислення розміру орендної плати за землю здійснюється з урахуванням коефіцієнтів індексації. Розмір грошової оцінки та орендної плати не є сталим і змінюється в зв'язку з проведенням її щорічної індексації. Орендар зобов’язаний самостійно щорічно індексувати розмір орендної плати відповідно до індексації нормативної грошової оцінки земель згідно з чинним законодавством, та щорічно сплачувати проіндексований розмір орендної плати. В таких випадках розмір грошової оцінки земельної ділянки та розмір щорічної орендної плати змінюватиметься відповідно без внесення змін та доповнень до цього договору. </w:t>
      </w:r>
    </w:p>
    <w:p w14:paraId="48EA54C3" w14:textId="77777777" w:rsidR="008D0384" w:rsidRDefault="008D0384" w:rsidP="008D0384">
      <w:pPr>
        <w:shd w:val="clear" w:color="auto" w:fill="FFFFFF"/>
        <w:tabs>
          <w:tab w:val="left" w:pos="0"/>
        </w:tabs>
        <w:ind w:left="34" w:right="38" w:firstLine="506"/>
        <w:jc w:val="both"/>
        <w:rPr>
          <w:sz w:val="24"/>
          <w:szCs w:val="24"/>
          <w:lang w:val="uk-UA"/>
        </w:rPr>
      </w:pPr>
      <w:r>
        <w:rPr>
          <w:spacing w:val="-5"/>
          <w:sz w:val="24"/>
          <w:szCs w:val="24"/>
          <w:lang w:val="uk-UA"/>
        </w:rPr>
        <w:t xml:space="preserve">4.3. </w:t>
      </w:r>
      <w:r>
        <w:rPr>
          <w:sz w:val="24"/>
          <w:szCs w:val="24"/>
          <w:lang w:val="uk-UA"/>
        </w:rPr>
        <w:t xml:space="preserve">Орендна плата за землю вноситься орендарем щомісячно до 30 числа наступного місяця за звітним на рахунок міської ради. Рахунок про сплату орендної плати орендодавцем не виставляється. Орендар бере на себе обов’язок уточнення зміни розмірів орендної плати та банківських реквізитів, в орендодавця або через фінансові та податкові органи за місцезнаходженням земельної ділянки. </w:t>
      </w:r>
    </w:p>
    <w:p w14:paraId="60C286A4" w14:textId="77777777" w:rsidR="008D0384" w:rsidRDefault="008D0384" w:rsidP="008D0384">
      <w:pPr>
        <w:shd w:val="clear" w:color="auto" w:fill="FFFFFF"/>
        <w:ind w:left="34" w:right="24" w:firstLine="506"/>
        <w:jc w:val="both"/>
        <w:rPr>
          <w:sz w:val="24"/>
          <w:szCs w:val="24"/>
        </w:rPr>
      </w:pPr>
      <w:r>
        <w:rPr>
          <w:sz w:val="24"/>
          <w:szCs w:val="24"/>
          <w:lang w:val="uk-UA"/>
        </w:rPr>
        <w:lastRenderedPageBreak/>
        <w:t xml:space="preserve">4.4. </w:t>
      </w:r>
      <w:r>
        <w:rPr>
          <w:spacing w:val="-1"/>
          <w:sz w:val="24"/>
          <w:szCs w:val="24"/>
          <w:lang w:val="uk-UA"/>
        </w:rPr>
        <w:t>Передача продукції та надання послуг в рахунок орендної плати не допускається.</w:t>
      </w:r>
    </w:p>
    <w:p w14:paraId="21B43E90" w14:textId="77777777" w:rsidR="008D0384" w:rsidRDefault="008D0384" w:rsidP="008D0384">
      <w:pPr>
        <w:numPr>
          <w:ilvl w:val="1"/>
          <w:numId w:val="2"/>
        </w:numPr>
        <w:shd w:val="clear" w:color="auto" w:fill="FFFFFF"/>
        <w:tabs>
          <w:tab w:val="left" w:pos="1152"/>
        </w:tabs>
        <w:ind w:left="34" w:right="38" w:firstLine="506"/>
        <w:jc w:val="both"/>
        <w:rPr>
          <w:spacing w:val="-6"/>
          <w:sz w:val="24"/>
          <w:szCs w:val="24"/>
          <w:lang w:val="uk-UA"/>
        </w:rPr>
      </w:pPr>
      <w:r>
        <w:rPr>
          <w:spacing w:val="-1"/>
          <w:sz w:val="24"/>
          <w:szCs w:val="24"/>
          <w:lang w:val="uk-UA"/>
        </w:rPr>
        <w:t xml:space="preserve">Умови цього договору про розмір орендної плати  переглядаються раз у рік  у </w:t>
      </w:r>
      <w:r>
        <w:rPr>
          <w:sz w:val="24"/>
          <w:szCs w:val="24"/>
          <w:lang w:val="uk-UA"/>
        </w:rPr>
        <w:t>випадках і з моменту:</w:t>
      </w:r>
    </w:p>
    <w:p w14:paraId="1AD0CCE4" w14:textId="77777777" w:rsidR="008D0384" w:rsidRDefault="008D0384" w:rsidP="008D0384">
      <w:pPr>
        <w:numPr>
          <w:ilvl w:val="0"/>
          <w:numId w:val="3"/>
        </w:numPr>
        <w:shd w:val="clear" w:color="auto" w:fill="FFFFFF"/>
        <w:tabs>
          <w:tab w:val="left" w:pos="658"/>
        </w:tabs>
        <w:ind w:left="34" w:right="29" w:firstLine="506"/>
        <w:jc w:val="both"/>
        <w:rPr>
          <w:sz w:val="24"/>
          <w:szCs w:val="24"/>
          <w:lang w:val="uk-UA"/>
        </w:rPr>
      </w:pPr>
      <w:r>
        <w:rPr>
          <w:sz w:val="24"/>
          <w:szCs w:val="24"/>
          <w:lang w:val="uk-UA"/>
        </w:rPr>
        <w:t>зміни цільового призначення земельної ділянки або її частини, зміни умов господарювання передбачених договором;</w:t>
      </w:r>
    </w:p>
    <w:p w14:paraId="5751119B" w14:textId="77777777" w:rsidR="008D0384" w:rsidRDefault="008D0384" w:rsidP="008D0384">
      <w:pPr>
        <w:numPr>
          <w:ilvl w:val="0"/>
          <w:numId w:val="3"/>
        </w:numPr>
        <w:shd w:val="clear" w:color="auto" w:fill="FFFFFF"/>
        <w:tabs>
          <w:tab w:val="left" w:pos="658"/>
        </w:tabs>
        <w:ind w:left="34" w:right="29" w:firstLine="506"/>
        <w:jc w:val="both"/>
        <w:rPr>
          <w:sz w:val="24"/>
          <w:szCs w:val="24"/>
          <w:lang w:val="uk-UA"/>
        </w:rPr>
      </w:pPr>
      <w:r>
        <w:rPr>
          <w:sz w:val="24"/>
          <w:szCs w:val="24"/>
          <w:lang w:val="uk-UA"/>
        </w:rPr>
        <w:t>зміни розміру земельного податку, ставок орендної плати, підвищення цін і тарифів;</w:t>
      </w:r>
    </w:p>
    <w:p w14:paraId="5C1D4BC9" w14:textId="77777777" w:rsidR="008D0384" w:rsidRDefault="008D0384" w:rsidP="008D0384">
      <w:pPr>
        <w:numPr>
          <w:ilvl w:val="0"/>
          <w:numId w:val="3"/>
        </w:numPr>
        <w:shd w:val="clear" w:color="auto" w:fill="FFFFFF"/>
        <w:tabs>
          <w:tab w:val="left" w:pos="658"/>
        </w:tabs>
        <w:ind w:left="34" w:right="29" w:firstLine="506"/>
        <w:jc w:val="both"/>
        <w:rPr>
          <w:sz w:val="24"/>
          <w:szCs w:val="24"/>
          <w:lang w:val="uk-UA"/>
        </w:rPr>
      </w:pPr>
      <w:r>
        <w:rPr>
          <w:sz w:val="24"/>
          <w:szCs w:val="24"/>
          <w:lang w:val="uk-UA"/>
        </w:rPr>
        <w:t xml:space="preserve">погіршення стану орендованої земельної ділянки не з вини Орендаря, що підтверджено документами; </w:t>
      </w:r>
    </w:p>
    <w:p w14:paraId="6AF14E1C" w14:textId="77777777" w:rsidR="008D0384" w:rsidRDefault="008D0384" w:rsidP="008D0384">
      <w:pPr>
        <w:numPr>
          <w:ilvl w:val="0"/>
          <w:numId w:val="3"/>
        </w:numPr>
        <w:shd w:val="clear" w:color="auto" w:fill="FFFFFF"/>
        <w:tabs>
          <w:tab w:val="left" w:pos="658"/>
        </w:tabs>
        <w:ind w:left="34" w:right="29" w:firstLine="506"/>
        <w:jc w:val="both"/>
        <w:rPr>
          <w:sz w:val="24"/>
          <w:szCs w:val="24"/>
          <w:lang w:val="uk-UA"/>
        </w:rPr>
      </w:pPr>
      <w:r>
        <w:rPr>
          <w:sz w:val="24"/>
          <w:szCs w:val="24"/>
          <w:lang w:val="uk-UA"/>
        </w:rPr>
        <w:t>в інших випадках, передбачених законодавчими актами України.</w:t>
      </w:r>
    </w:p>
    <w:p w14:paraId="464E7E2F" w14:textId="77777777" w:rsidR="008D0384" w:rsidRDefault="008D0384" w:rsidP="008D0384">
      <w:pPr>
        <w:shd w:val="clear" w:color="auto" w:fill="FFFFFF"/>
        <w:ind w:left="34" w:firstLine="506"/>
        <w:jc w:val="both"/>
        <w:rPr>
          <w:sz w:val="24"/>
          <w:szCs w:val="24"/>
        </w:rPr>
      </w:pPr>
      <w:r>
        <w:rPr>
          <w:sz w:val="24"/>
          <w:szCs w:val="24"/>
          <w:lang w:val="uk-UA"/>
        </w:rPr>
        <w:t>В таких випадках у встановленому порядку вносяться зміни до цього договору.</w:t>
      </w:r>
    </w:p>
    <w:p w14:paraId="4C4BAE36" w14:textId="77777777" w:rsidR="008D0384" w:rsidRDefault="008D0384" w:rsidP="008D0384">
      <w:pPr>
        <w:shd w:val="clear" w:color="auto" w:fill="FFFFFF"/>
        <w:tabs>
          <w:tab w:val="left" w:pos="0"/>
        </w:tabs>
        <w:ind w:left="5" w:right="38"/>
        <w:jc w:val="both"/>
        <w:rPr>
          <w:sz w:val="24"/>
          <w:szCs w:val="24"/>
          <w:lang w:val="uk-UA"/>
        </w:rPr>
      </w:pPr>
      <w:r>
        <w:rPr>
          <w:spacing w:val="-5"/>
          <w:sz w:val="24"/>
          <w:szCs w:val="24"/>
          <w:lang w:val="uk-UA"/>
        </w:rPr>
        <w:t>4.6.</w:t>
      </w:r>
      <w:r>
        <w:rPr>
          <w:sz w:val="24"/>
          <w:szCs w:val="24"/>
          <w:lang w:val="uk-UA"/>
        </w:rPr>
        <w:t xml:space="preserve">  За несвоєчасне внесення орендної плати стягується пеня у розмірі подвійної облікової ставки Національного банку України, що діяла у період, за який сплачується пеня від несплаченої суми за кожний день прострочення платежу.</w:t>
      </w:r>
    </w:p>
    <w:p w14:paraId="0E671EFE" w14:textId="77777777" w:rsidR="008D0384" w:rsidRDefault="008D0384" w:rsidP="008D0384">
      <w:pPr>
        <w:shd w:val="clear" w:color="auto" w:fill="FFFFFF"/>
        <w:tabs>
          <w:tab w:val="left" w:pos="0"/>
        </w:tabs>
        <w:ind w:left="5" w:right="38"/>
        <w:jc w:val="center"/>
        <w:rPr>
          <w:sz w:val="24"/>
          <w:szCs w:val="24"/>
          <w:lang w:val="uk-UA"/>
        </w:rPr>
      </w:pPr>
      <w:r>
        <w:rPr>
          <w:b/>
          <w:bCs/>
          <w:sz w:val="24"/>
          <w:szCs w:val="24"/>
          <w:lang w:val="uk-UA"/>
        </w:rPr>
        <w:t>5. Умови використання земельної ділянки</w:t>
      </w:r>
    </w:p>
    <w:p w14:paraId="251CB3CB" w14:textId="77777777" w:rsidR="008D0384" w:rsidRDefault="008D0384" w:rsidP="008D0384">
      <w:pPr>
        <w:jc w:val="both"/>
        <w:rPr>
          <w:sz w:val="24"/>
          <w:szCs w:val="24"/>
          <w:lang w:val="uk-UA"/>
        </w:rPr>
      </w:pPr>
      <w:r>
        <w:rPr>
          <w:sz w:val="24"/>
          <w:szCs w:val="24"/>
          <w:lang w:val="uk-UA"/>
        </w:rPr>
        <w:t>5.1.Цільове призначення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код – 11.02 КВЦПЗ  (Класифікатор видів цільового призначення земель, затвердженого наказом Державного комітету України із земельних ресурсів від 23.07.2010 №548). Категорія земель – землі промисловості, транспорту, зв’язку, енергетики, оборони та іншого призначення.</w:t>
      </w:r>
    </w:p>
    <w:p w14:paraId="592A2B17" w14:textId="77777777" w:rsidR="008D0384" w:rsidRDefault="008D0384" w:rsidP="008D0384">
      <w:pPr>
        <w:numPr>
          <w:ilvl w:val="0"/>
          <w:numId w:val="4"/>
        </w:numPr>
        <w:shd w:val="clear" w:color="auto" w:fill="FFFFFF"/>
        <w:tabs>
          <w:tab w:val="left" w:pos="1181"/>
        </w:tabs>
        <w:rPr>
          <w:spacing w:val="-3"/>
          <w:sz w:val="24"/>
          <w:szCs w:val="24"/>
          <w:lang w:val="uk-UA"/>
        </w:rPr>
      </w:pPr>
      <w:r>
        <w:rPr>
          <w:sz w:val="24"/>
          <w:szCs w:val="24"/>
          <w:lang w:val="uk-UA"/>
        </w:rPr>
        <w:t>Умови збереження стану об'єкта оренди:</w:t>
      </w:r>
    </w:p>
    <w:p w14:paraId="41C401F9" w14:textId="77777777" w:rsidR="008D0384" w:rsidRDefault="008D0384" w:rsidP="008D0384">
      <w:pPr>
        <w:numPr>
          <w:ilvl w:val="0"/>
          <w:numId w:val="5"/>
        </w:numPr>
        <w:shd w:val="clear" w:color="auto" w:fill="FFFFFF"/>
        <w:ind w:left="34" w:right="10"/>
        <w:jc w:val="both"/>
        <w:rPr>
          <w:sz w:val="24"/>
          <w:szCs w:val="24"/>
          <w:lang w:val="uk-UA"/>
        </w:rPr>
      </w:pPr>
      <w:r>
        <w:rPr>
          <w:sz w:val="24"/>
          <w:szCs w:val="24"/>
          <w:lang w:val="uk-UA"/>
        </w:rPr>
        <w:t>орендар у відповідності до статті 164 Земельного кодексу України здійснює раціональну організацію території, захист земельної ділянки від водної та вітрової ерозії, підтоплення, забруднення відходами виробництва, хімічними і радіоактивними речовинами, від інших процесів руйнування.</w:t>
      </w:r>
    </w:p>
    <w:p w14:paraId="178C8786" w14:textId="77777777" w:rsidR="008D0384" w:rsidRDefault="008D0384" w:rsidP="008D0384">
      <w:pPr>
        <w:shd w:val="clear" w:color="auto" w:fill="FFFFFF"/>
        <w:tabs>
          <w:tab w:val="left" w:pos="1123"/>
        </w:tabs>
        <w:ind w:left="19" w:right="29"/>
        <w:jc w:val="center"/>
        <w:rPr>
          <w:sz w:val="24"/>
          <w:szCs w:val="24"/>
          <w:lang w:val="uk-UA"/>
        </w:rPr>
      </w:pPr>
      <w:r>
        <w:rPr>
          <w:b/>
          <w:bCs/>
          <w:sz w:val="24"/>
          <w:szCs w:val="24"/>
          <w:lang w:val="uk-UA"/>
        </w:rPr>
        <w:t>6. Умови повернення земельної ділянки</w:t>
      </w:r>
    </w:p>
    <w:p w14:paraId="0537DFE6" w14:textId="77777777" w:rsidR="008D0384" w:rsidRDefault="008D0384" w:rsidP="008D0384">
      <w:pPr>
        <w:shd w:val="clear" w:color="auto" w:fill="FFFFFF"/>
        <w:tabs>
          <w:tab w:val="left" w:pos="1042"/>
        </w:tabs>
        <w:ind w:left="10" w:right="34"/>
        <w:jc w:val="both"/>
        <w:rPr>
          <w:sz w:val="24"/>
          <w:szCs w:val="24"/>
        </w:rPr>
      </w:pPr>
      <w:r>
        <w:rPr>
          <w:bCs/>
          <w:spacing w:val="-3"/>
          <w:sz w:val="24"/>
          <w:szCs w:val="24"/>
          <w:lang w:val="uk-UA"/>
        </w:rPr>
        <w:t xml:space="preserve">6.1. </w:t>
      </w:r>
      <w:r>
        <w:rPr>
          <w:sz w:val="24"/>
          <w:szCs w:val="24"/>
          <w:lang w:val="uk-UA"/>
        </w:rPr>
        <w:t>Після припинення дії договору орендар повертає орендодавцеві земельну ділянку у стані, не гіршому порівняно з тим, у якому він одержав її в оренду. Повернення відбувається за актом  приймання – передачі земельної ділянки. У разі дострокового розірвання договору, повернення земельної ділянки здійснюється за актом приймання – передачі в 10 денний строк з моменту укладення угоди про розірвання договору, та реєстрації припинення права користування земельної ділянки.  У випадку, коли з вини Орендаря земельна ділянка буде деградована, виснажена, що призведе до погіршення її якості, у тому числі техногенного забруднення, Орендар у встановленому законодавством порядку відшкодовує збитки у повному обсязі. Якщо сторонами не досягнуто згоди про відшкодування збитків, спір розв’язується в судовому порядку.</w:t>
      </w:r>
    </w:p>
    <w:p w14:paraId="4B952138" w14:textId="77777777" w:rsidR="008D0384" w:rsidRDefault="008D0384" w:rsidP="008D0384">
      <w:pPr>
        <w:shd w:val="clear" w:color="auto" w:fill="FFFFFF"/>
        <w:tabs>
          <w:tab w:val="left" w:pos="1042"/>
        </w:tabs>
        <w:ind w:right="29"/>
        <w:jc w:val="both"/>
        <w:rPr>
          <w:spacing w:val="-6"/>
          <w:sz w:val="24"/>
          <w:szCs w:val="24"/>
          <w:lang w:val="uk-UA"/>
        </w:rPr>
      </w:pPr>
      <w:r>
        <w:rPr>
          <w:sz w:val="24"/>
          <w:szCs w:val="24"/>
          <w:lang w:val="uk-UA"/>
        </w:rPr>
        <w:t>6.2.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332830B2" w14:textId="77777777" w:rsidR="008D0384" w:rsidRDefault="008D0384" w:rsidP="008D0384">
      <w:pPr>
        <w:shd w:val="clear" w:color="auto" w:fill="FFFFFF"/>
        <w:tabs>
          <w:tab w:val="left" w:pos="1042"/>
        </w:tabs>
        <w:ind w:right="43"/>
        <w:jc w:val="both"/>
        <w:rPr>
          <w:spacing w:val="-6"/>
          <w:sz w:val="24"/>
          <w:szCs w:val="24"/>
          <w:lang w:val="uk-UA"/>
        </w:rPr>
      </w:pPr>
      <w:r>
        <w:rPr>
          <w:sz w:val="24"/>
          <w:szCs w:val="24"/>
          <w:lang w:val="uk-UA"/>
        </w:rPr>
        <w:t>6.3. Орендар має право на відшкодування збитків, заподіяних унаслідок невиконання орендодавцем зобов'язань, передбачених цим договором.</w:t>
      </w:r>
    </w:p>
    <w:p w14:paraId="27E0DDDA" w14:textId="77777777" w:rsidR="008D0384" w:rsidRDefault="008D0384" w:rsidP="008D0384">
      <w:pPr>
        <w:shd w:val="clear" w:color="auto" w:fill="FFFFFF"/>
        <w:ind w:left="614"/>
        <w:rPr>
          <w:sz w:val="24"/>
          <w:szCs w:val="24"/>
        </w:rPr>
      </w:pPr>
      <w:r>
        <w:rPr>
          <w:sz w:val="24"/>
          <w:szCs w:val="24"/>
          <w:lang w:val="uk-UA"/>
        </w:rPr>
        <w:t>Збитками вважаються:</w:t>
      </w:r>
    </w:p>
    <w:p w14:paraId="78ABCF15" w14:textId="77777777" w:rsidR="008D0384" w:rsidRDefault="008D0384" w:rsidP="008D0384">
      <w:pPr>
        <w:shd w:val="clear" w:color="auto" w:fill="FFFFFF"/>
        <w:ind w:left="10" w:right="53"/>
        <w:jc w:val="both"/>
        <w:rPr>
          <w:sz w:val="24"/>
          <w:szCs w:val="24"/>
        </w:rPr>
      </w:pPr>
      <w:r>
        <w:rPr>
          <w:sz w:val="24"/>
          <w:szCs w:val="24"/>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72343F21" w14:textId="77777777" w:rsidR="008D0384" w:rsidRDefault="008D0384" w:rsidP="008D0384">
      <w:pPr>
        <w:shd w:val="clear" w:color="auto" w:fill="FFFFFF"/>
        <w:ind w:left="14" w:right="48"/>
        <w:jc w:val="both"/>
        <w:rPr>
          <w:sz w:val="24"/>
          <w:szCs w:val="24"/>
        </w:rPr>
      </w:pPr>
      <w:r>
        <w:rPr>
          <w:sz w:val="24"/>
          <w:szCs w:val="24"/>
          <w:lang w:val="uk-UA"/>
        </w:rPr>
        <w:t>- доходи, які орендар міг би реально отримати в разі належного виконання орендодавцем умов договору.</w:t>
      </w:r>
    </w:p>
    <w:p w14:paraId="5966C169" w14:textId="77777777" w:rsidR="008D0384" w:rsidRDefault="008D0384" w:rsidP="008D0384">
      <w:pPr>
        <w:shd w:val="clear" w:color="auto" w:fill="FFFFFF"/>
        <w:tabs>
          <w:tab w:val="left" w:pos="0"/>
        </w:tabs>
        <w:ind w:left="10" w:right="58"/>
        <w:jc w:val="both"/>
        <w:rPr>
          <w:sz w:val="24"/>
          <w:szCs w:val="24"/>
          <w:lang w:val="uk-UA"/>
        </w:rPr>
      </w:pPr>
      <w:r>
        <w:rPr>
          <w:spacing w:val="-6"/>
          <w:sz w:val="24"/>
          <w:szCs w:val="24"/>
          <w:lang w:val="uk-UA"/>
        </w:rPr>
        <w:t xml:space="preserve">7.4. </w:t>
      </w:r>
      <w:r>
        <w:rPr>
          <w:sz w:val="24"/>
          <w:szCs w:val="24"/>
          <w:lang w:val="uk-UA"/>
        </w:rPr>
        <w:t>Розмір фактичних витрат орендаря визначається на підставі документально підтверджених даних.</w:t>
      </w:r>
    </w:p>
    <w:p w14:paraId="5616ACB0" w14:textId="77777777" w:rsidR="008D0384" w:rsidRDefault="008D0384" w:rsidP="008D0384">
      <w:pPr>
        <w:shd w:val="clear" w:color="auto" w:fill="FFFFFF"/>
        <w:tabs>
          <w:tab w:val="left" w:pos="0"/>
        </w:tabs>
        <w:ind w:left="10" w:right="58"/>
        <w:jc w:val="center"/>
        <w:rPr>
          <w:sz w:val="24"/>
          <w:szCs w:val="24"/>
        </w:rPr>
      </w:pPr>
      <w:r>
        <w:rPr>
          <w:b/>
          <w:bCs/>
          <w:sz w:val="24"/>
          <w:szCs w:val="24"/>
          <w:lang w:val="uk-UA"/>
        </w:rPr>
        <w:t>7. Обмеження (обтяження) щодо використання</w:t>
      </w:r>
    </w:p>
    <w:p w14:paraId="3EEBCA15" w14:textId="77777777" w:rsidR="008D0384" w:rsidRDefault="008D0384" w:rsidP="008D0384">
      <w:pPr>
        <w:shd w:val="clear" w:color="auto" w:fill="FFFFFF"/>
        <w:ind w:right="48"/>
        <w:jc w:val="center"/>
        <w:rPr>
          <w:sz w:val="24"/>
          <w:szCs w:val="24"/>
          <w:lang w:val="uk-UA"/>
        </w:rPr>
      </w:pPr>
      <w:r>
        <w:rPr>
          <w:b/>
          <w:bCs/>
          <w:sz w:val="24"/>
          <w:szCs w:val="24"/>
          <w:lang w:val="uk-UA"/>
        </w:rPr>
        <w:t>земельної ділянки</w:t>
      </w:r>
    </w:p>
    <w:p w14:paraId="76B461EA" w14:textId="77777777" w:rsidR="008D0384" w:rsidRDefault="008D0384" w:rsidP="008D0384">
      <w:pPr>
        <w:shd w:val="clear" w:color="auto" w:fill="FFFFFF"/>
        <w:ind w:right="-60"/>
        <w:jc w:val="both"/>
        <w:rPr>
          <w:sz w:val="24"/>
          <w:szCs w:val="24"/>
        </w:rPr>
      </w:pPr>
      <w:r>
        <w:rPr>
          <w:bCs/>
          <w:sz w:val="24"/>
          <w:szCs w:val="24"/>
          <w:lang w:val="uk-UA"/>
        </w:rPr>
        <w:t>7.1</w:t>
      </w:r>
      <w:r>
        <w:rPr>
          <w:b/>
          <w:bCs/>
          <w:sz w:val="24"/>
          <w:szCs w:val="24"/>
          <w:lang w:val="uk-UA"/>
        </w:rPr>
        <w:t xml:space="preserve">. </w:t>
      </w:r>
      <w:r>
        <w:rPr>
          <w:sz w:val="24"/>
          <w:szCs w:val="24"/>
          <w:lang w:val="uk-UA"/>
        </w:rPr>
        <w:t xml:space="preserve">Орендодавець стверджує, що на момент укладання цього договору земельна ділянка не </w:t>
      </w:r>
      <w:r>
        <w:rPr>
          <w:sz w:val="24"/>
          <w:szCs w:val="24"/>
          <w:lang w:val="uk-UA"/>
        </w:rPr>
        <w:lastRenderedPageBreak/>
        <w:t xml:space="preserve">відчужена будь-яким способом, не  находиться  у заставі, під арештом, не є предметом  судового  розгляду,  не  передана у користування,  не  обмежена будь-якими </w:t>
      </w:r>
      <w:r>
        <w:rPr>
          <w:spacing w:val="-1"/>
          <w:sz w:val="24"/>
          <w:szCs w:val="24"/>
          <w:lang w:val="uk-UA"/>
        </w:rPr>
        <w:t>правами третіх осіб або будь-яким іншим чином.</w:t>
      </w:r>
    </w:p>
    <w:p w14:paraId="011D497E" w14:textId="77777777" w:rsidR="008D0384" w:rsidRDefault="008D0384" w:rsidP="008D0384">
      <w:pPr>
        <w:shd w:val="clear" w:color="auto" w:fill="FFFFFF"/>
        <w:ind w:left="830"/>
        <w:rPr>
          <w:sz w:val="24"/>
          <w:szCs w:val="24"/>
          <w:lang w:val="uk-UA"/>
        </w:rPr>
      </w:pPr>
      <w:r>
        <w:rPr>
          <w:sz w:val="24"/>
          <w:szCs w:val="24"/>
          <w:lang w:val="uk-UA"/>
        </w:rPr>
        <w:t>Обов'язковими для діяльності орендаря є наступні обмеження:</w:t>
      </w:r>
    </w:p>
    <w:p w14:paraId="5B99276F" w14:textId="77777777" w:rsidR="008D0384" w:rsidRDefault="008D0384" w:rsidP="008D0384">
      <w:pPr>
        <w:shd w:val="clear" w:color="auto" w:fill="FFFFFF"/>
        <w:ind w:left="221"/>
        <w:jc w:val="both"/>
        <w:rPr>
          <w:sz w:val="24"/>
          <w:szCs w:val="24"/>
          <w:lang w:val="uk-UA"/>
        </w:rPr>
      </w:pPr>
      <w:r>
        <w:rPr>
          <w:sz w:val="24"/>
          <w:szCs w:val="24"/>
          <w:lang w:val="uk-UA"/>
        </w:rPr>
        <w:t>- орендар зобов'язаний забезпечити вільний доступ для ремонту та експлуатації існуючих місцевих інженерних мереж і споруд, що знаходяться в межах наданій в оренду земельній ділянці.</w:t>
      </w:r>
    </w:p>
    <w:p w14:paraId="1D8AC42A" w14:textId="77777777" w:rsidR="008D0384" w:rsidRDefault="008D0384" w:rsidP="008D0384">
      <w:pPr>
        <w:shd w:val="clear" w:color="auto" w:fill="FFFFFF"/>
        <w:ind w:right="5"/>
        <w:jc w:val="both"/>
        <w:rPr>
          <w:sz w:val="24"/>
          <w:szCs w:val="24"/>
          <w:lang w:val="uk-UA"/>
        </w:rPr>
      </w:pPr>
      <w:r>
        <w:rPr>
          <w:sz w:val="24"/>
          <w:szCs w:val="24"/>
          <w:lang w:val="uk-UA"/>
        </w:rPr>
        <w:t xml:space="preserve">7.2. Передача в оренду земельної ділянки не є підставою для припинення або зміни обмежень на цю ділянку. </w:t>
      </w:r>
    </w:p>
    <w:p w14:paraId="6F944158" w14:textId="77777777" w:rsidR="008D0384" w:rsidRDefault="008D0384" w:rsidP="008D0384">
      <w:pPr>
        <w:shd w:val="clear" w:color="auto" w:fill="FFFFFF"/>
        <w:ind w:right="5"/>
        <w:jc w:val="center"/>
        <w:rPr>
          <w:b/>
          <w:bCs/>
          <w:sz w:val="24"/>
          <w:szCs w:val="24"/>
          <w:lang w:val="uk-UA"/>
        </w:rPr>
      </w:pPr>
      <w:r>
        <w:rPr>
          <w:b/>
          <w:bCs/>
          <w:sz w:val="24"/>
          <w:szCs w:val="24"/>
          <w:lang w:val="uk-UA"/>
        </w:rPr>
        <w:t>8. Інші права та обов'язки сторін</w:t>
      </w:r>
    </w:p>
    <w:p w14:paraId="259BAEC1" w14:textId="77777777" w:rsidR="008D0384" w:rsidRDefault="008D0384" w:rsidP="008D0384">
      <w:pPr>
        <w:shd w:val="clear" w:color="auto" w:fill="FFFFFF"/>
        <w:ind w:right="5"/>
        <w:jc w:val="both"/>
        <w:rPr>
          <w:sz w:val="24"/>
          <w:szCs w:val="24"/>
        </w:rPr>
      </w:pPr>
      <w:r>
        <w:rPr>
          <w:bCs/>
          <w:spacing w:val="-4"/>
          <w:sz w:val="24"/>
          <w:szCs w:val="24"/>
          <w:lang w:val="uk-UA"/>
        </w:rPr>
        <w:t xml:space="preserve">8.1. </w:t>
      </w:r>
      <w:r>
        <w:rPr>
          <w:sz w:val="24"/>
          <w:szCs w:val="24"/>
          <w:lang w:val="uk-UA"/>
        </w:rPr>
        <w:t>Орендодавець має право вимагати від орендаря:</w:t>
      </w:r>
    </w:p>
    <w:p w14:paraId="608BD73C" w14:textId="77777777" w:rsidR="008D0384" w:rsidRDefault="008D0384" w:rsidP="008D0384">
      <w:pPr>
        <w:shd w:val="clear" w:color="auto" w:fill="FFFFFF"/>
        <w:tabs>
          <w:tab w:val="left" w:pos="1070"/>
        </w:tabs>
        <w:ind w:left="24" w:right="14"/>
        <w:jc w:val="both"/>
        <w:rPr>
          <w:sz w:val="24"/>
          <w:szCs w:val="24"/>
        </w:rPr>
      </w:pPr>
      <w:r>
        <w:rPr>
          <w:spacing w:val="-7"/>
          <w:sz w:val="24"/>
          <w:szCs w:val="24"/>
          <w:lang w:val="uk-UA"/>
        </w:rPr>
        <w:t>а)</w:t>
      </w:r>
      <w:r>
        <w:rPr>
          <w:sz w:val="24"/>
          <w:szCs w:val="24"/>
          <w:lang w:val="uk-UA"/>
        </w:rPr>
        <w:t>використання земельної ділянки за цільовим призначенням та згідно з умовами надання, визначеними в договорі;</w:t>
      </w:r>
    </w:p>
    <w:p w14:paraId="6FCD10AE" w14:textId="77777777" w:rsidR="008D0384" w:rsidRDefault="008D0384" w:rsidP="008D0384">
      <w:pPr>
        <w:shd w:val="clear" w:color="auto" w:fill="FFFFFF"/>
        <w:tabs>
          <w:tab w:val="left" w:pos="1070"/>
        </w:tabs>
        <w:ind w:left="24" w:right="14"/>
        <w:jc w:val="both"/>
        <w:rPr>
          <w:sz w:val="24"/>
          <w:szCs w:val="24"/>
          <w:lang w:val="uk-UA"/>
        </w:rPr>
      </w:pPr>
      <w:r>
        <w:rPr>
          <w:spacing w:val="-6"/>
          <w:sz w:val="24"/>
          <w:szCs w:val="24"/>
          <w:lang w:val="uk-UA"/>
        </w:rPr>
        <w:t>б)</w:t>
      </w:r>
      <w:r>
        <w:rPr>
          <w:sz w:val="24"/>
          <w:szCs w:val="24"/>
          <w:lang w:val="uk-UA"/>
        </w:rPr>
        <w:t>додержання екологічної безпеки землекористування, додержання вимог державних стандартів, норм і правил, проектних рішень, місцевих правил забудови населених пунктів;</w:t>
      </w:r>
    </w:p>
    <w:p w14:paraId="2905D507" w14:textId="77777777" w:rsidR="008D0384" w:rsidRDefault="008D0384" w:rsidP="008D0384">
      <w:pPr>
        <w:shd w:val="clear" w:color="auto" w:fill="FFFFFF"/>
        <w:tabs>
          <w:tab w:val="left" w:pos="1070"/>
        </w:tabs>
        <w:ind w:left="24" w:right="14"/>
        <w:jc w:val="both"/>
        <w:rPr>
          <w:sz w:val="24"/>
          <w:szCs w:val="24"/>
        </w:rPr>
      </w:pPr>
      <w:r>
        <w:rPr>
          <w:spacing w:val="-9"/>
          <w:sz w:val="24"/>
          <w:szCs w:val="24"/>
          <w:lang w:val="uk-UA"/>
        </w:rPr>
        <w:t>в)</w:t>
      </w:r>
      <w:r>
        <w:rPr>
          <w:sz w:val="24"/>
          <w:szCs w:val="24"/>
          <w:lang w:val="uk-UA"/>
        </w:rPr>
        <w:t>своєчасного і повного внесення орендної плати;</w:t>
      </w:r>
    </w:p>
    <w:p w14:paraId="5FCA4415" w14:textId="77777777" w:rsidR="008D0384" w:rsidRDefault="008D0384" w:rsidP="008D0384">
      <w:pPr>
        <w:shd w:val="clear" w:color="auto" w:fill="FFFFFF"/>
        <w:tabs>
          <w:tab w:val="left" w:pos="1070"/>
        </w:tabs>
        <w:ind w:left="24" w:right="19"/>
        <w:jc w:val="both"/>
        <w:rPr>
          <w:sz w:val="24"/>
          <w:szCs w:val="24"/>
        </w:rPr>
      </w:pPr>
      <w:r>
        <w:rPr>
          <w:spacing w:val="-9"/>
          <w:sz w:val="24"/>
          <w:szCs w:val="24"/>
          <w:lang w:val="uk-UA"/>
        </w:rPr>
        <w:t>г)</w:t>
      </w:r>
      <w:r>
        <w:rPr>
          <w:sz w:val="24"/>
          <w:szCs w:val="24"/>
          <w:lang w:val="uk-UA"/>
        </w:rPr>
        <w:t>припинення або розірвання договору в разі порушення земельного законодавства, допущеного орендарем,  у випадку несплати (несвоєчасної сплати) орендних платежів, у випадку зміни цільового призначення використання земельної ділянки.</w:t>
      </w:r>
    </w:p>
    <w:p w14:paraId="6DA2D1F6" w14:textId="77777777" w:rsidR="008D0384" w:rsidRDefault="008D0384" w:rsidP="008D0384">
      <w:pPr>
        <w:shd w:val="clear" w:color="auto" w:fill="FFFFFF"/>
        <w:tabs>
          <w:tab w:val="left" w:pos="1229"/>
        </w:tabs>
        <w:rPr>
          <w:sz w:val="24"/>
          <w:szCs w:val="24"/>
        </w:rPr>
      </w:pPr>
      <w:r>
        <w:rPr>
          <w:spacing w:val="-5"/>
          <w:sz w:val="24"/>
          <w:szCs w:val="24"/>
          <w:lang w:val="uk-UA"/>
        </w:rPr>
        <w:t xml:space="preserve">8.2. </w:t>
      </w:r>
      <w:r>
        <w:rPr>
          <w:sz w:val="24"/>
          <w:szCs w:val="24"/>
          <w:lang w:val="uk-UA"/>
        </w:rPr>
        <w:t>Обов’язки орендодавця:</w:t>
      </w:r>
    </w:p>
    <w:p w14:paraId="1A5DBFA2" w14:textId="77777777" w:rsidR="008D0384" w:rsidRDefault="008D0384" w:rsidP="008D0384">
      <w:pPr>
        <w:shd w:val="clear" w:color="auto" w:fill="FFFFFF"/>
        <w:tabs>
          <w:tab w:val="left" w:pos="1070"/>
        </w:tabs>
        <w:ind w:left="29" w:right="24"/>
        <w:jc w:val="both"/>
        <w:rPr>
          <w:sz w:val="24"/>
          <w:szCs w:val="24"/>
          <w:lang w:val="uk-UA"/>
        </w:rPr>
      </w:pPr>
      <w:r>
        <w:rPr>
          <w:spacing w:val="-8"/>
          <w:sz w:val="24"/>
          <w:szCs w:val="24"/>
          <w:lang w:val="uk-UA"/>
        </w:rPr>
        <w:t>а)</w:t>
      </w:r>
      <w:r>
        <w:rPr>
          <w:sz w:val="24"/>
          <w:szCs w:val="24"/>
          <w:lang w:val="uk-UA"/>
        </w:rPr>
        <w:t>передати у користування орендареві земельну ділянку у стані, придатному для використання за цільовим призначенням, визначеним в умовах цього договору;</w:t>
      </w:r>
    </w:p>
    <w:p w14:paraId="198D67AC" w14:textId="77777777" w:rsidR="008D0384" w:rsidRDefault="008D0384" w:rsidP="008D0384">
      <w:pPr>
        <w:shd w:val="clear" w:color="auto" w:fill="FFFFFF"/>
        <w:tabs>
          <w:tab w:val="left" w:pos="1070"/>
        </w:tabs>
        <w:ind w:left="29" w:right="24"/>
        <w:jc w:val="both"/>
        <w:rPr>
          <w:sz w:val="24"/>
          <w:szCs w:val="24"/>
          <w:lang w:val="uk-UA"/>
        </w:rPr>
      </w:pPr>
      <w:r>
        <w:rPr>
          <w:spacing w:val="-8"/>
          <w:sz w:val="24"/>
          <w:szCs w:val="24"/>
          <w:lang w:val="uk-UA"/>
        </w:rPr>
        <w:t>б)</w:t>
      </w:r>
      <w:r>
        <w:rPr>
          <w:spacing w:val="-1"/>
          <w:sz w:val="24"/>
          <w:szCs w:val="24"/>
          <w:lang w:val="uk-UA"/>
        </w:rPr>
        <w:t>не вчиняти дій, які перешкоджали б орендареві користуватися земельною ділянкою;</w:t>
      </w:r>
    </w:p>
    <w:p w14:paraId="60CEDF57" w14:textId="77777777" w:rsidR="008D0384" w:rsidRDefault="008D0384" w:rsidP="008D0384">
      <w:pPr>
        <w:shd w:val="clear" w:color="auto" w:fill="FFFFFF"/>
        <w:tabs>
          <w:tab w:val="left" w:pos="1070"/>
        </w:tabs>
        <w:ind w:left="29" w:right="24"/>
        <w:jc w:val="both"/>
        <w:rPr>
          <w:sz w:val="24"/>
          <w:szCs w:val="24"/>
        </w:rPr>
      </w:pPr>
      <w:r>
        <w:rPr>
          <w:spacing w:val="-6"/>
          <w:sz w:val="24"/>
          <w:szCs w:val="24"/>
          <w:lang w:val="uk-UA"/>
        </w:rPr>
        <w:t>в)</w:t>
      </w:r>
      <w:r>
        <w:rPr>
          <w:sz w:val="24"/>
          <w:szCs w:val="24"/>
          <w:lang w:val="uk-UA"/>
        </w:rPr>
        <w:t>попередити про права третіх осіб на орендованій земельній ділянці.</w:t>
      </w:r>
    </w:p>
    <w:p w14:paraId="7B5AECBC" w14:textId="77777777" w:rsidR="008D0384" w:rsidRDefault="008D0384" w:rsidP="008D0384">
      <w:pPr>
        <w:shd w:val="clear" w:color="auto" w:fill="FFFFFF"/>
        <w:tabs>
          <w:tab w:val="left" w:pos="1229"/>
        </w:tabs>
        <w:jc w:val="both"/>
        <w:rPr>
          <w:sz w:val="24"/>
          <w:szCs w:val="24"/>
          <w:lang w:val="uk-UA"/>
        </w:rPr>
      </w:pPr>
      <w:r>
        <w:rPr>
          <w:spacing w:val="-5"/>
          <w:sz w:val="24"/>
          <w:szCs w:val="24"/>
          <w:lang w:val="uk-UA"/>
        </w:rPr>
        <w:t xml:space="preserve">8.3. </w:t>
      </w:r>
      <w:r>
        <w:rPr>
          <w:sz w:val="24"/>
          <w:szCs w:val="24"/>
          <w:lang w:val="uk-UA"/>
        </w:rPr>
        <w:t>Орендар має право самостійно визначати напрями своєї господарської діяльності відповідно до призначення земельної ділянки та умов договору.</w:t>
      </w:r>
    </w:p>
    <w:p w14:paraId="6A38EA38" w14:textId="77777777" w:rsidR="008D0384" w:rsidRDefault="008D0384" w:rsidP="008D0384">
      <w:pPr>
        <w:shd w:val="clear" w:color="auto" w:fill="FFFFFF"/>
        <w:tabs>
          <w:tab w:val="left" w:pos="1229"/>
        </w:tabs>
        <w:rPr>
          <w:sz w:val="24"/>
          <w:szCs w:val="24"/>
          <w:lang w:val="uk-UA"/>
        </w:rPr>
      </w:pPr>
      <w:r>
        <w:rPr>
          <w:sz w:val="24"/>
          <w:szCs w:val="24"/>
          <w:lang w:val="uk-UA"/>
        </w:rPr>
        <w:t>-а)самостійно господарювати на землі з дотриманням умов договору оренди землі;</w:t>
      </w:r>
    </w:p>
    <w:p w14:paraId="247E6559" w14:textId="77777777" w:rsidR="008D0384" w:rsidRDefault="008D0384" w:rsidP="008D0384">
      <w:pPr>
        <w:shd w:val="clear" w:color="auto" w:fill="FFFFFF"/>
        <w:tabs>
          <w:tab w:val="left" w:pos="1229"/>
        </w:tabs>
        <w:jc w:val="both"/>
        <w:rPr>
          <w:sz w:val="24"/>
          <w:szCs w:val="24"/>
          <w:lang w:val="uk-UA"/>
        </w:rPr>
      </w:pPr>
      <w:r>
        <w:rPr>
          <w:sz w:val="24"/>
          <w:szCs w:val="24"/>
          <w:lang w:val="uk-UA"/>
        </w:rPr>
        <w:t>-б) у разі належного виконання своїх обов’язків за договором за інших рівних умов має переважне право на поновлення цього договору після закінчення строку його дії;</w:t>
      </w:r>
    </w:p>
    <w:p w14:paraId="2002DC9A" w14:textId="77777777" w:rsidR="008D0384" w:rsidRDefault="008D0384" w:rsidP="008D0384">
      <w:pPr>
        <w:shd w:val="clear" w:color="auto" w:fill="FFFFFF"/>
        <w:tabs>
          <w:tab w:val="left" w:pos="1229"/>
        </w:tabs>
        <w:jc w:val="both"/>
        <w:rPr>
          <w:sz w:val="24"/>
          <w:szCs w:val="24"/>
          <w:lang w:val="uk-UA"/>
        </w:rPr>
      </w:pPr>
      <w:r>
        <w:rPr>
          <w:sz w:val="24"/>
          <w:szCs w:val="24"/>
          <w:lang w:val="uk-UA"/>
        </w:rPr>
        <w:t>-в) придбати земельну ділянку, що перебуває в оренді, за умови згоди Орендодавця на продаж цієї земельної ділянки та якщо Орендар відповідно до закону може набути прав власності на орендовану земельну ділянку.</w:t>
      </w:r>
    </w:p>
    <w:p w14:paraId="28D5CE8C" w14:textId="77777777" w:rsidR="008D0384" w:rsidRDefault="008D0384" w:rsidP="008D0384">
      <w:pPr>
        <w:shd w:val="clear" w:color="auto" w:fill="FFFFFF"/>
        <w:tabs>
          <w:tab w:val="left" w:pos="1229"/>
        </w:tabs>
        <w:rPr>
          <w:sz w:val="24"/>
          <w:szCs w:val="24"/>
        </w:rPr>
      </w:pPr>
      <w:r>
        <w:rPr>
          <w:sz w:val="24"/>
          <w:szCs w:val="24"/>
          <w:lang w:val="uk-UA"/>
        </w:rPr>
        <w:t>-г) за письмовою згодою Орендодавця зводити у встановленому порядку будівлі, споруди різних призначень, та закладати багаторічні насадження.</w:t>
      </w:r>
    </w:p>
    <w:p w14:paraId="2D619917" w14:textId="77777777" w:rsidR="008D0384" w:rsidRDefault="008D0384" w:rsidP="008D0384">
      <w:pPr>
        <w:shd w:val="clear" w:color="auto" w:fill="FFFFFF"/>
        <w:tabs>
          <w:tab w:val="left" w:pos="1229"/>
        </w:tabs>
        <w:rPr>
          <w:sz w:val="24"/>
          <w:szCs w:val="24"/>
        </w:rPr>
      </w:pPr>
      <w:r>
        <w:rPr>
          <w:spacing w:val="-6"/>
          <w:sz w:val="24"/>
          <w:szCs w:val="24"/>
          <w:lang w:val="uk-UA"/>
        </w:rPr>
        <w:t xml:space="preserve">8.4. </w:t>
      </w:r>
      <w:r>
        <w:rPr>
          <w:sz w:val="24"/>
          <w:szCs w:val="24"/>
          <w:lang w:val="uk-UA"/>
        </w:rPr>
        <w:t>Обов’язки орендаря:</w:t>
      </w:r>
    </w:p>
    <w:p w14:paraId="143AE518" w14:textId="77777777" w:rsidR="008D0384" w:rsidRDefault="008D0384" w:rsidP="008D0384">
      <w:pPr>
        <w:shd w:val="clear" w:color="auto" w:fill="FFFFFF"/>
        <w:tabs>
          <w:tab w:val="left" w:pos="1051"/>
        </w:tabs>
        <w:ind w:left="10" w:right="38"/>
        <w:jc w:val="both"/>
        <w:rPr>
          <w:sz w:val="24"/>
          <w:szCs w:val="24"/>
          <w:lang w:val="uk-UA"/>
        </w:rPr>
      </w:pPr>
      <w:r>
        <w:rPr>
          <w:spacing w:val="-9"/>
          <w:sz w:val="24"/>
          <w:szCs w:val="24"/>
          <w:lang w:val="uk-UA"/>
        </w:rPr>
        <w:t xml:space="preserve">а) </w:t>
      </w:r>
      <w:r>
        <w:rPr>
          <w:spacing w:val="-1"/>
          <w:sz w:val="24"/>
          <w:szCs w:val="24"/>
          <w:lang w:val="uk-UA"/>
        </w:rPr>
        <w:t xml:space="preserve">приступити до використання земельної ділянки після  державної реєстрації права </w:t>
      </w:r>
      <w:r>
        <w:rPr>
          <w:sz w:val="24"/>
          <w:szCs w:val="24"/>
          <w:lang w:val="uk-UA"/>
        </w:rPr>
        <w:t>оренди на земельну ділянку;</w:t>
      </w:r>
    </w:p>
    <w:p w14:paraId="3273861D" w14:textId="77777777" w:rsidR="008D0384" w:rsidRDefault="008D0384" w:rsidP="008D0384">
      <w:pPr>
        <w:shd w:val="clear" w:color="auto" w:fill="FFFFFF"/>
        <w:tabs>
          <w:tab w:val="left" w:pos="1051"/>
        </w:tabs>
        <w:ind w:left="10" w:right="38"/>
        <w:jc w:val="both"/>
        <w:rPr>
          <w:sz w:val="24"/>
          <w:szCs w:val="24"/>
          <w:lang w:val="uk-UA"/>
        </w:rPr>
      </w:pPr>
      <w:r>
        <w:rPr>
          <w:spacing w:val="-6"/>
          <w:sz w:val="24"/>
          <w:szCs w:val="24"/>
          <w:lang w:val="uk-UA"/>
        </w:rPr>
        <w:t xml:space="preserve">б) </w:t>
      </w:r>
      <w:r>
        <w:rPr>
          <w:sz w:val="24"/>
          <w:szCs w:val="24"/>
          <w:lang w:val="uk-UA"/>
        </w:rPr>
        <w:t>своєчасно і в повному обсязі вносити орендну плату та щорічно надавати до міської ради та органу податкової служби  витяг або його копію з технічної документації про нормативно грошову оцінку земельної ділянки за поточний рік користування земельної ділянки;</w:t>
      </w:r>
    </w:p>
    <w:p w14:paraId="14ECC973" w14:textId="77777777" w:rsidR="008D0384" w:rsidRDefault="008D0384" w:rsidP="008D0384">
      <w:pPr>
        <w:shd w:val="clear" w:color="auto" w:fill="FFFFFF"/>
        <w:tabs>
          <w:tab w:val="left" w:pos="1051"/>
        </w:tabs>
        <w:ind w:left="10" w:right="38"/>
        <w:jc w:val="both"/>
        <w:rPr>
          <w:sz w:val="24"/>
          <w:szCs w:val="24"/>
          <w:lang w:val="uk-UA"/>
        </w:rPr>
      </w:pPr>
      <w:r>
        <w:rPr>
          <w:spacing w:val="-6"/>
          <w:sz w:val="24"/>
          <w:szCs w:val="24"/>
          <w:lang w:val="uk-UA"/>
        </w:rPr>
        <w:t xml:space="preserve">в) </w:t>
      </w:r>
      <w:r>
        <w:rPr>
          <w:sz w:val="24"/>
          <w:szCs w:val="24"/>
          <w:lang w:val="uk-UA"/>
        </w:rPr>
        <w:t xml:space="preserve">у разі відчуження будівель та споруд (або їх часток), розташованих на земельній ділянці, надані в оренду, орендар зобов'язаний повідомити про це орендодавця в 10-денний термін з дня відчуження, а також повідомити нового власника про необхідність оформлення правових документів на землю; </w:t>
      </w:r>
    </w:p>
    <w:p w14:paraId="5AF8FC1F" w14:textId="77777777" w:rsidR="008D0384" w:rsidRDefault="008D0384" w:rsidP="008D0384">
      <w:pPr>
        <w:shd w:val="clear" w:color="auto" w:fill="FFFFFF"/>
        <w:tabs>
          <w:tab w:val="left" w:pos="1109"/>
        </w:tabs>
        <w:ind w:right="43"/>
        <w:jc w:val="both"/>
        <w:rPr>
          <w:sz w:val="24"/>
          <w:szCs w:val="24"/>
        </w:rPr>
      </w:pPr>
      <w:r>
        <w:rPr>
          <w:spacing w:val="-8"/>
          <w:sz w:val="24"/>
          <w:szCs w:val="24"/>
          <w:lang w:val="uk-UA"/>
        </w:rPr>
        <w:t xml:space="preserve">г) </w:t>
      </w:r>
      <w:r>
        <w:rPr>
          <w:sz w:val="24"/>
          <w:szCs w:val="24"/>
          <w:lang w:val="uk-UA"/>
        </w:rPr>
        <w:t xml:space="preserve">не менше ніж за 30 днів до закінчення терміну дії договору звернутись до орендодавця з клопотанням про продовження строку оренди земельної ділянки без зміни цільового призначення (в разі зацікавленості в поновленні договору оренди); </w:t>
      </w:r>
    </w:p>
    <w:p w14:paraId="1CED05B5" w14:textId="77777777" w:rsidR="008D0384" w:rsidRDefault="008D0384" w:rsidP="008D0384">
      <w:pPr>
        <w:shd w:val="clear" w:color="auto" w:fill="FFFFFF"/>
        <w:tabs>
          <w:tab w:val="left" w:pos="1109"/>
        </w:tabs>
        <w:ind w:right="58"/>
        <w:jc w:val="both"/>
        <w:rPr>
          <w:sz w:val="24"/>
          <w:szCs w:val="24"/>
        </w:rPr>
      </w:pPr>
      <w:r>
        <w:rPr>
          <w:spacing w:val="-4"/>
          <w:sz w:val="24"/>
          <w:szCs w:val="24"/>
          <w:lang w:val="uk-UA"/>
        </w:rPr>
        <w:t>д)</w:t>
      </w:r>
      <w:r>
        <w:rPr>
          <w:sz w:val="24"/>
          <w:szCs w:val="24"/>
          <w:lang w:val="uk-UA"/>
        </w:rPr>
        <w:t>не утримувати земельну ділянку для забезпечення своїх вимог до орендодавця (стаття 34 Закону України „Про оренду землі");</w:t>
      </w:r>
    </w:p>
    <w:p w14:paraId="4C00BF6E" w14:textId="77777777" w:rsidR="008D0384" w:rsidRDefault="008D0384" w:rsidP="008D0384">
      <w:pPr>
        <w:shd w:val="clear" w:color="auto" w:fill="FFFFFF"/>
        <w:ind w:left="5" w:right="62"/>
        <w:jc w:val="both"/>
        <w:rPr>
          <w:sz w:val="24"/>
          <w:szCs w:val="24"/>
          <w:lang w:val="uk-UA"/>
        </w:rPr>
      </w:pPr>
      <w:r>
        <w:rPr>
          <w:sz w:val="24"/>
          <w:szCs w:val="24"/>
          <w:lang w:val="uk-UA"/>
        </w:rPr>
        <w:t xml:space="preserve">є) забезпечити освітлення, озеленення та прибирання прилеглої території, дотримуватися екологічних вимог безпеки землекористування, дотримуватись санітарних та </w:t>
      </w:r>
      <w:r>
        <w:rPr>
          <w:sz w:val="24"/>
          <w:szCs w:val="24"/>
          <w:lang w:val="uk-UA"/>
        </w:rPr>
        <w:lastRenderedPageBreak/>
        <w:t>протипожежних норм;</w:t>
      </w:r>
    </w:p>
    <w:p w14:paraId="53BCAE29" w14:textId="77777777" w:rsidR="008D0384" w:rsidRDefault="008D0384" w:rsidP="008D0384">
      <w:pPr>
        <w:shd w:val="clear" w:color="auto" w:fill="FFFFFF"/>
        <w:ind w:left="5" w:right="62"/>
        <w:jc w:val="both"/>
        <w:rPr>
          <w:sz w:val="24"/>
          <w:szCs w:val="24"/>
          <w:lang w:val="uk-UA"/>
        </w:rPr>
      </w:pPr>
      <w:r>
        <w:rPr>
          <w:sz w:val="24"/>
          <w:szCs w:val="24"/>
          <w:lang w:val="uk-UA"/>
        </w:rPr>
        <w:t>ж) у разі настання обставин, передбачених пунктом 4.5 цього договору, підписати додаткову угоду про перегляд розміру орендної плати протягом 5( п’яти )  робочих днів з моменту її отримання (немотивована відмова від підписання додаткової угоди чи ухилення від підписання вважаються порушенням договору);</w:t>
      </w:r>
    </w:p>
    <w:p w14:paraId="08723483" w14:textId="77777777" w:rsidR="008D0384" w:rsidRDefault="008D0384" w:rsidP="008D0384">
      <w:pPr>
        <w:shd w:val="clear" w:color="auto" w:fill="FFFFFF"/>
        <w:ind w:left="5" w:right="62"/>
        <w:jc w:val="both"/>
        <w:rPr>
          <w:sz w:val="24"/>
          <w:szCs w:val="24"/>
          <w:lang w:val="uk-UA"/>
        </w:rPr>
      </w:pPr>
      <w:r>
        <w:rPr>
          <w:sz w:val="24"/>
          <w:szCs w:val="24"/>
          <w:lang w:val="uk-UA"/>
        </w:rPr>
        <w:t xml:space="preserve">з)  в  5 - денний строк після державної реєстрації права  оренди на земельну ділянку надати копію договору відповідному  органу державної податкової служби за місцем знаходження земельної ділянки. Витрати  пов’язані з оформленням і реєстрацією права оренди земельної ділянки, а також витрати пов’язані з реєстрацією змін  які будуть вноситись до даного договору  несе Орендар. </w:t>
      </w:r>
    </w:p>
    <w:p w14:paraId="2055425C" w14:textId="77777777" w:rsidR="008D0384" w:rsidRDefault="008D0384" w:rsidP="008D0384">
      <w:pPr>
        <w:shd w:val="clear" w:color="auto" w:fill="FFFFFF"/>
        <w:ind w:left="5" w:right="62"/>
        <w:jc w:val="center"/>
        <w:rPr>
          <w:b/>
          <w:bCs/>
          <w:sz w:val="24"/>
          <w:szCs w:val="24"/>
          <w:lang w:val="uk-UA"/>
        </w:rPr>
      </w:pPr>
      <w:r>
        <w:rPr>
          <w:b/>
          <w:bCs/>
          <w:sz w:val="24"/>
          <w:szCs w:val="24"/>
          <w:lang w:val="uk-UA"/>
        </w:rPr>
        <w:t>9. Ризик випадкового знищення або пошкодження об'єкта оренди чи його частини</w:t>
      </w:r>
    </w:p>
    <w:p w14:paraId="01DF82D1" w14:textId="77777777" w:rsidR="008D0384" w:rsidRDefault="008D0384" w:rsidP="008D0384">
      <w:pPr>
        <w:shd w:val="clear" w:color="auto" w:fill="FFFFFF"/>
        <w:ind w:left="5" w:right="62"/>
        <w:jc w:val="both"/>
        <w:rPr>
          <w:sz w:val="24"/>
          <w:szCs w:val="24"/>
          <w:lang w:val="uk-UA"/>
        </w:rPr>
      </w:pPr>
      <w:r>
        <w:rPr>
          <w:bCs/>
          <w:spacing w:val="-1"/>
          <w:sz w:val="24"/>
          <w:szCs w:val="24"/>
          <w:lang w:val="uk-UA"/>
        </w:rPr>
        <w:t>9.1.</w:t>
      </w:r>
      <w:r>
        <w:rPr>
          <w:b/>
          <w:bCs/>
          <w:spacing w:val="-1"/>
          <w:sz w:val="24"/>
          <w:szCs w:val="24"/>
          <w:lang w:val="uk-UA"/>
        </w:rPr>
        <w:t xml:space="preserve"> </w:t>
      </w:r>
      <w:r>
        <w:rPr>
          <w:spacing w:val="-1"/>
          <w:sz w:val="24"/>
          <w:szCs w:val="24"/>
          <w:lang w:val="uk-UA"/>
        </w:rPr>
        <w:t xml:space="preserve">Ризик випадкового знищення або пошкодження об'єкта оренди чи його частини </w:t>
      </w:r>
      <w:r>
        <w:rPr>
          <w:sz w:val="24"/>
          <w:szCs w:val="24"/>
          <w:lang w:val="uk-UA"/>
        </w:rPr>
        <w:t xml:space="preserve">несе орендар. </w:t>
      </w:r>
    </w:p>
    <w:p w14:paraId="76AA32A9" w14:textId="77777777" w:rsidR="008D0384" w:rsidRDefault="008D0384" w:rsidP="008D0384">
      <w:pPr>
        <w:shd w:val="clear" w:color="auto" w:fill="FFFFFF"/>
        <w:ind w:left="5" w:right="62"/>
        <w:jc w:val="center"/>
        <w:rPr>
          <w:b/>
          <w:bCs/>
          <w:sz w:val="24"/>
          <w:szCs w:val="24"/>
          <w:lang w:val="uk-UA"/>
        </w:rPr>
      </w:pPr>
      <w:r>
        <w:rPr>
          <w:b/>
          <w:bCs/>
          <w:sz w:val="24"/>
          <w:szCs w:val="24"/>
          <w:lang w:val="uk-UA"/>
        </w:rPr>
        <w:t>10. Страхування об'єкта оренди</w:t>
      </w:r>
    </w:p>
    <w:p w14:paraId="7A667A13" w14:textId="77777777" w:rsidR="008D0384" w:rsidRDefault="008D0384" w:rsidP="008D0384">
      <w:pPr>
        <w:shd w:val="clear" w:color="auto" w:fill="FFFFFF"/>
        <w:ind w:left="5" w:right="62"/>
        <w:jc w:val="both"/>
        <w:rPr>
          <w:spacing w:val="-1"/>
          <w:sz w:val="24"/>
          <w:szCs w:val="24"/>
          <w:lang w:val="uk-UA"/>
        </w:rPr>
      </w:pPr>
      <w:r>
        <w:rPr>
          <w:bCs/>
          <w:spacing w:val="-1"/>
          <w:sz w:val="24"/>
          <w:szCs w:val="24"/>
          <w:lang w:val="uk-UA"/>
        </w:rPr>
        <w:t>10.1.</w:t>
      </w:r>
      <w:r>
        <w:rPr>
          <w:b/>
          <w:bCs/>
          <w:spacing w:val="-1"/>
          <w:sz w:val="24"/>
          <w:szCs w:val="24"/>
          <w:lang w:val="uk-UA"/>
        </w:rPr>
        <w:t xml:space="preserve"> </w:t>
      </w:r>
      <w:r>
        <w:rPr>
          <w:spacing w:val="-1"/>
          <w:sz w:val="24"/>
          <w:szCs w:val="24"/>
          <w:lang w:val="uk-UA"/>
        </w:rPr>
        <w:t xml:space="preserve">Згідно з цим договором об'єкт оренди страхуванню не підлягає. </w:t>
      </w:r>
    </w:p>
    <w:p w14:paraId="48662569" w14:textId="77777777" w:rsidR="008D0384" w:rsidRDefault="008D0384" w:rsidP="008D0384">
      <w:pPr>
        <w:shd w:val="clear" w:color="auto" w:fill="FFFFFF"/>
        <w:ind w:left="5" w:right="62"/>
        <w:jc w:val="center"/>
        <w:rPr>
          <w:sz w:val="24"/>
          <w:szCs w:val="24"/>
        </w:rPr>
      </w:pPr>
      <w:r>
        <w:rPr>
          <w:b/>
          <w:bCs/>
          <w:sz w:val="24"/>
          <w:szCs w:val="24"/>
          <w:lang w:val="uk-UA"/>
        </w:rPr>
        <w:t>11. Зміна умов договору і припинення його дії</w:t>
      </w:r>
    </w:p>
    <w:p w14:paraId="11B60663" w14:textId="77777777" w:rsidR="008D0384" w:rsidRDefault="008D0384" w:rsidP="008D0384">
      <w:pPr>
        <w:shd w:val="clear" w:color="auto" w:fill="FFFFFF"/>
        <w:tabs>
          <w:tab w:val="left" w:pos="1238"/>
        </w:tabs>
        <w:jc w:val="both"/>
        <w:rPr>
          <w:sz w:val="24"/>
          <w:szCs w:val="24"/>
        </w:rPr>
      </w:pPr>
      <w:r>
        <w:rPr>
          <w:bCs/>
          <w:spacing w:val="-5"/>
          <w:sz w:val="24"/>
          <w:szCs w:val="24"/>
          <w:lang w:val="uk-UA"/>
        </w:rPr>
        <w:t>11.1.</w:t>
      </w:r>
      <w:r>
        <w:rPr>
          <w:b/>
          <w:bCs/>
          <w:sz w:val="24"/>
          <w:szCs w:val="24"/>
          <w:lang w:val="uk-UA"/>
        </w:rPr>
        <w:t xml:space="preserve"> </w:t>
      </w:r>
      <w:r>
        <w:rPr>
          <w:spacing w:val="-1"/>
          <w:sz w:val="24"/>
          <w:szCs w:val="24"/>
          <w:lang w:val="uk-UA"/>
        </w:rPr>
        <w:t xml:space="preserve">Зміна умов договору здійснюється у письмовій формі за взаємною згодою сторін. </w:t>
      </w:r>
      <w:r>
        <w:rPr>
          <w:sz w:val="24"/>
          <w:szCs w:val="24"/>
          <w:lang w:val="uk-UA"/>
        </w:rPr>
        <w:t xml:space="preserve">У разі недосягнення згоди щодо зміни умов договору спір розв'язується у судовому </w:t>
      </w:r>
      <w:r>
        <w:rPr>
          <w:spacing w:val="-2"/>
          <w:sz w:val="24"/>
          <w:szCs w:val="24"/>
          <w:lang w:val="uk-UA"/>
        </w:rPr>
        <w:t>порядку.</w:t>
      </w:r>
    </w:p>
    <w:p w14:paraId="0F1FC442" w14:textId="77777777" w:rsidR="008D0384" w:rsidRDefault="008D0384" w:rsidP="008D0384">
      <w:pPr>
        <w:shd w:val="clear" w:color="auto" w:fill="FFFFFF"/>
        <w:tabs>
          <w:tab w:val="left" w:pos="1238"/>
        </w:tabs>
        <w:ind w:right="-60"/>
        <w:rPr>
          <w:sz w:val="24"/>
          <w:szCs w:val="24"/>
          <w:lang w:val="uk-UA"/>
        </w:rPr>
      </w:pPr>
      <w:r>
        <w:rPr>
          <w:bCs/>
          <w:spacing w:val="-5"/>
          <w:sz w:val="24"/>
          <w:szCs w:val="24"/>
          <w:lang w:val="uk-UA"/>
        </w:rPr>
        <w:t>11.2.</w:t>
      </w:r>
      <w:r>
        <w:rPr>
          <w:b/>
          <w:bCs/>
          <w:sz w:val="24"/>
          <w:szCs w:val="24"/>
          <w:lang w:val="uk-UA"/>
        </w:rPr>
        <w:t xml:space="preserve"> </w:t>
      </w:r>
      <w:r>
        <w:rPr>
          <w:sz w:val="24"/>
          <w:szCs w:val="24"/>
          <w:lang w:val="uk-UA"/>
        </w:rPr>
        <w:t>Дія договору припиняється у разі:</w:t>
      </w:r>
      <w:r>
        <w:rPr>
          <w:sz w:val="24"/>
          <w:szCs w:val="24"/>
          <w:lang w:val="uk-UA"/>
        </w:rPr>
        <w:br/>
        <w:t xml:space="preserve"> - закінчення строку, на який його було укладено;</w:t>
      </w:r>
    </w:p>
    <w:p w14:paraId="50B8C59B" w14:textId="77777777" w:rsidR="008D0384" w:rsidRDefault="008D0384" w:rsidP="008D0384">
      <w:pPr>
        <w:shd w:val="clear" w:color="auto" w:fill="FFFFFF"/>
        <w:tabs>
          <w:tab w:val="left" w:pos="1238"/>
        </w:tabs>
        <w:ind w:right="-60"/>
        <w:jc w:val="both"/>
        <w:rPr>
          <w:sz w:val="24"/>
          <w:szCs w:val="24"/>
          <w:lang w:val="uk-UA"/>
        </w:rPr>
      </w:pPr>
      <w:r>
        <w:rPr>
          <w:sz w:val="24"/>
          <w:szCs w:val="24"/>
          <w:lang w:val="uk-UA"/>
        </w:rPr>
        <w:t xml:space="preserve"> - придбання орендарем земельної ділянки у власність;</w:t>
      </w:r>
      <w:r>
        <w:rPr>
          <w:sz w:val="24"/>
          <w:szCs w:val="24"/>
          <w:lang w:val="uk-UA"/>
        </w:rPr>
        <w:br/>
        <w:t xml:space="preserve"> -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5B81BCE6" w14:textId="77777777" w:rsidR="008D0384" w:rsidRDefault="008D0384" w:rsidP="008D0384">
      <w:pPr>
        <w:shd w:val="clear" w:color="auto" w:fill="FFFFFF"/>
        <w:rPr>
          <w:sz w:val="24"/>
          <w:szCs w:val="24"/>
        </w:rPr>
      </w:pPr>
      <w:r>
        <w:rPr>
          <w:sz w:val="24"/>
          <w:szCs w:val="24"/>
          <w:lang w:val="uk-UA"/>
        </w:rPr>
        <w:t>Договір припиняється також в інших випадках, передбачених законом.</w:t>
      </w:r>
    </w:p>
    <w:p w14:paraId="1B38AB7C" w14:textId="77777777" w:rsidR="008D0384" w:rsidRDefault="008D0384" w:rsidP="008D0384">
      <w:pPr>
        <w:shd w:val="clear" w:color="auto" w:fill="FFFFFF"/>
        <w:tabs>
          <w:tab w:val="left" w:pos="1238"/>
        </w:tabs>
        <w:ind w:right="2765"/>
        <w:rPr>
          <w:sz w:val="24"/>
          <w:szCs w:val="24"/>
        </w:rPr>
      </w:pPr>
      <w:r>
        <w:rPr>
          <w:bCs/>
          <w:spacing w:val="-6"/>
          <w:sz w:val="24"/>
          <w:szCs w:val="24"/>
          <w:lang w:val="uk-UA"/>
        </w:rPr>
        <w:t xml:space="preserve">11.3. </w:t>
      </w:r>
      <w:r>
        <w:rPr>
          <w:spacing w:val="-2"/>
          <w:sz w:val="24"/>
          <w:szCs w:val="24"/>
          <w:lang w:val="uk-UA"/>
        </w:rPr>
        <w:t>Дія договору припиняється шляхом його розірвання за:</w:t>
      </w:r>
      <w:r>
        <w:rPr>
          <w:spacing w:val="-2"/>
          <w:sz w:val="24"/>
          <w:szCs w:val="24"/>
          <w:lang w:val="uk-UA"/>
        </w:rPr>
        <w:br/>
      </w:r>
      <w:r>
        <w:rPr>
          <w:sz w:val="24"/>
          <w:szCs w:val="24"/>
          <w:lang w:val="uk-UA"/>
        </w:rPr>
        <w:t xml:space="preserve"> - взаємною згодою сторін;</w:t>
      </w:r>
    </w:p>
    <w:p w14:paraId="6817650C" w14:textId="77777777" w:rsidR="008D0384" w:rsidRDefault="008D0384" w:rsidP="008D0384">
      <w:pPr>
        <w:shd w:val="clear" w:color="auto" w:fill="FFFFFF"/>
        <w:ind w:right="19"/>
        <w:jc w:val="both"/>
        <w:rPr>
          <w:sz w:val="24"/>
          <w:szCs w:val="24"/>
          <w:lang w:val="uk-UA"/>
        </w:rPr>
      </w:pPr>
      <w:r>
        <w:rPr>
          <w:sz w:val="24"/>
          <w:szCs w:val="24"/>
          <w:lang w:val="uk-UA"/>
        </w:rPr>
        <w:t xml:space="preserve"> -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 яке істотно перешкоджає її використанню, а також з інших підстав, визначених законом.</w:t>
      </w:r>
    </w:p>
    <w:p w14:paraId="648C759E" w14:textId="77777777" w:rsidR="008D0384" w:rsidRDefault="008D0384" w:rsidP="008D0384">
      <w:pPr>
        <w:shd w:val="clear" w:color="auto" w:fill="FFFFFF"/>
        <w:ind w:right="19"/>
        <w:jc w:val="both"/>
        <w:rPr>
          <w:sz w:val="24"/>
          <w:szCs w:val="24"/>
          <w:lang w:val="uk-UA"/>
        </w:rPr>
      </w:pPr>
      <w:r>
        <w:rPr>
          <w:bCs/>
          <w:spacing w:val="-6"/>
          <w:sz w:val="24"/>
          <w:szCs w:val="24"/>
          <w:lang w:val="uk-UA"/>
        </w:rPr>
        <w:t>11.4.</w:t>
      </w:r>
      <w:r>
        <w:rPr>
          <w:b/>
          <w:bCs/>
          <w:sz w:val="24"/>
          <w:szCs w:val="24"/>
          <w:lang w:val="uk-UA"/>
        </w:rPr>
        <w:t xml:space="preserve"> </w:t>
      </w:r>
      <w:r>
        <w:rPr>
          <w:sz w:val="24"/>
          <w:szCs w:val="24"/>
          <w:lang w:val="uk-UA"/>
        </w:rPr>
        <w:t>Розірвання договору оренди землі в односторонньому порядку не допускається.</w:t>
      </w:r>
    </w:p>
    <w:p w14:paraId="7B891CB1" w14:textId="77777777" w:rsidR="008D0384" w:rsidRDefault="008D0384" w:rsidP="008D0384">
      <w:pPr>
        <w:shd w:val="clear" w:color="auto" w:fill="FFFFFF"/>
        <w:ind w:right="19"/>
        <w:jc w:val="both"/>
        <w:rPr>
          <w:sz w:val="24"/>
          <w:szCs w:val="24"/>
          <w:lang w:val="uk-UA"/>
        </w:rPr>
      </w:pPr>
      <w:r>
        <w:rPr>
          <w:sz w:val="24"/>
          <w:szCs w:val="24"/>
          <w:lang w:val="uk-UA"/>
        </w:rPr>
        <w:t xml:space="preserve">11.5. </w:t>
      </w:r>
      <w:r>
        <w:rPr>
          <w:spacing w:val="-1"/>
          <w:sz w:val="24"/>
          <w:szCs w:val="24"/>
          <w:lang w:val="uk-UA"/>
        </w:rPr>
        <w:t xml:space="preserve">Перехід права власності на нерухоме майно на орендованій земельній ділянці до другої особи, </w:t>
      </w:r>
      <w:r>
        <w:rPr>
          <w:sz w:val="24"/>
          <w:szCs w:val="24"/>
          <w:lang w:val="uk-UA"/>
        </w:rPr>
        <w:t xml:space="preserve"> є підставою для зміни умов або розірвання договору.</w:t>
      </w:r>
    </w:p>
    <w:p w14:paraId="561E9A86" w14:textId="77777777" w:rsidR="008D0384" w:rsidRDefault="008D0384" w:rsidP="008D0384">
      <w:pPr>
        <w:shd w:val="clear" w:color="auto" w:fill="FFFFFF"/>
        <w:ind w:right="19"/>
        <w:jc w:val="both"/>
        <w:rPr>
          <w:sz w:val="24"/>
          <w:szCs w:val="24"/>
          <w:lang w:val="uk-UA"/>
        </w:rPr>
      </w:pPr>
      <w:r>
        <w:rPr>
          <w:sz w:val="24"/>
          <w:szCs w:val="24"/>
          <w:lang w:val="uk-UA"/>
        </w:rPr>
        <w:t>11.6. 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разом з орендарем.</w:t>
      </w:r>
    </w:p>
    <w:p w14:paraId="6F1AF9FE" w14:textId="77777777" w:rsidR="008D0384" w:rsidRDefault="008D0384" w:rsidP="008D0384">
      <w:pPr>
        <w:shd w:val="clear" w:color="auto" w:fill="FFFFFF"/>
        <w:tabs>
          <w:tab w:val="left" w:pos="0"/>
        </w:tabs>
        <w:ind w:right="43"/>
        <w:jc w:val="both"/>
        <w:rPr>
          <w:sz w:val="24"/>
          <w:szCs w:val="24"/>
          <w:lang w:val="uk-UA"/>
        </w:rPr>
      </w:pPr>
      <w:r>
        <w:rPr>
          <w:sz w:val="24"/>
          <w:szCs w:val="24"/>
          <w:lang w:val="uk-UA"/>
        </w:rPr>
        <w:t>11.7. Орендар в разі  закінчення терміну  дії договору оренди землі продовжує сплачувати орендну плату в розмірі, передбаченому цим договором, до моменту підписання акту прийому-передачі земельної ділянки, а в разі поновлення договору – до  моменту укладання додаткової угоди до договору про поновлення його дії та  реєстрації права на оренду.</w:t>
      </w:r>
    </w:p>
    <w:p w14:paraId="78F57404" w14:textId="77777777" w:rsidR="008D0384" w:rsidRDefault="008D0384" w:rsidP="008D0384">
      <w:pPr>
        <w:shd w:val="clear" w:color="auto" w:fill="FFFFFF"/>
        <w:ind w:right="19"/>
        <w:jc w:val="center"/>
        <w:rPr>
          <w:b/>
          <w:sz w:val="24"/>
          <w:szCs w:val="24"/>
          <w:lang w:val="uk-UA"/>
        </w:rPr>
      </w:pPr>
      <w:r>
        <w:rPr>
          <w:b/>
          <w:sz w:val="24"/>
          <w:szCs w:val="24"/>
        </w:rPr>
        <w:t>1</w:t>
      </w:r>
      <w:r>
        <w:rPr>
          <w:b/>
          <w:sz w:val="24"/>
          <w:szCs w:val="24"/>
          <w:lang w:val="uk-UA"/>
        </w:rPr>
        <w:t xml:space="preserve">2. Умови передачі </w:t>
      </w:r>
      <w:proofErr w:type="gramStart"/>
      <w:r>
        <w:rPr>
          <w:b/>
          <w:sz w:val="24"/>
          <w:szCs w:val="24"/>
          <w:lang w:val="uk-UA"/>
        </w:rPr>
        <w:t>у заставу</w:t>
      </w:r>
      <w:proofErr w:type="gramEnd"/>
      <w:r>
        <w:rPr>
          <w:b/>
          <w:sz w:val="24"/>
          <w:szCs w:val="24"/>
          <w:lang w:val="uk-UA"/>
        </w:rPr>
        <w:t xml:space="preserve"> та внесення до статутного фонду права оренди земельної ділянки (земельних ділянок)</w:t>
      </w:r>
    </w:p>
    <w:p w14:paraId="7B70A946" w14:textId="77777777" w:rsidR="008D0384" w:rsidRDefault="008D0384" w:rsidP="008D0384">
      <w:pPr>
        <w:shd w:val="clear" w:color="auto" w:fill="FFFFFF"/>
        <w:ind w:right="19"/>
        <w:jc w:val="both"/>
        <w:rPr>
          <w:sz w:val="24"/>
          <w:szCs w:val="24"/>
        </w:rPr>
      </w:pPr>
      <w:r>
        <w:rPr>
          <w:sz w:val="24"/>
          <w:szCs w:val="24"/>
          <w:lang w:val="uk-UA"/>
        </w:rPr>
        <w:t>12.1. За попередньою згодою Орендаря право оренди земельної ділянки  може заставлятися та вноситься до статутного фонду (капіталу) господарського товариства або іншого підприємства, власником земельних ділянок, на строк, погоджений в письмовій формі, але не більш ніж на 50 років.</w:t>
      </w:r>
    </w:p>
    <w:p w14:paraId="2C1ACAF5" w14:textId="77777777" w:rsidR="008D0384" w:rsidRDefault="008D0384" w:rsidP="008D0384">
      <w:pPr>
        <w:shd w:val="clear" w:color="auto" w:fill="FFFFFF"/>
        <w:tabs>
          <w:tab w:val="left" w:pos="1238"/>
        </w:tabs>
        <w:ind w:left="144" w:right="34"/>
        <w:jc w:val="center"/>
        <w:rPr>
          <w:sz w:val="24"/>
          <w:szCs w:val="24"/>
        </w:rPr>
      </w:pPr>
      <w:r>
        <w:rPr>
          <w:b/>
          <w:bCs/>
          <w:spacing w:val="-2"/>
          <w:sz w:val="24"/>
          <w:szCs w:val="24"/>
          <w:lang w:val="uk-UA"/>
        </w:rPr>
        <w:t xml:space="preserve">13. Відповідальність сторін за невиконання або </w:t>
      </w:r>
      <w:r>
        <w:rPr>
          <w:b/>
          <w:bCs/>
          <w:sz w:val="24"/>
          <w:szCs w:val="24"/>
          <w:lang w:val="uk-UA"/>
        </w:rPr>
        <w:t>неналежне виконання договору</w:t>
      </w:r>
    </w:p>
    <w:p w14:paraId="1AE8DB78" w14:textId="77777777" w:rsidR="008D0384" w:rsidRDefault="008D0384" w:rsidP="008D0384">
      <w:pPr>
        <w:shd w:val="clear" w:color="auto" w:fill="FFFFFF"/>
        <w:tabs>
          <w:tab w:val="left" w:pos="0"/>
        </w:tabs>
        <w:ind w:right="43"/>
        <w:jc w:val="both"/>
        <w:rPr>
          <w:b/>
          <w:bCs/>
          <w:spacing w:val="-6"/>
          <w:sz w:val="24"/>
          <w:szCs w:val="24"/>
          <w:lang w:val="uk-UA"/>
        </w:rPr>
      </w:pPr>
      <w:r>
        <w:rPr>
          <w:sz w:val="24"/>
          <w:szCs w:val="24"/>
          <w:lang w:val="uk-UA"/>
        </w:rPr>
        <w:t>13.1.За порушення умов договору та земельного законодавства сторони несуть цивільну, адміністративну або кримінальну відповідальність згідно з законодавством України.</w:t>
      </w:r>
    </w:p>
    <w:p w14:paraId="7238427D" w14:textId="77777777" w:rsidR="008D0384" w:rsidRDefault="008D0384" w:rsidP="008D0384">
      <w:pPr>
        <w:shd w:val="clear" w:color="auto" w:fill="FFFFFF"/>
        <w:tabs>
          <w:tab w:val="left" w:pos="0"/>
        </w:tabs>
        <w:ind w:right="43"/>
        <w:jc w:val="both"/>
        <w:rPr>
          <w:b/>
          <w:bCs/>
          <w:spacing w:val="-6"/>
          <w:sz w:val="24"/>
          <w:szCs w:val="24"/>
          <w:lang w:val="uk-UA"/>
        </w:rPr>
      </w:pPr>
      <w:r>
        <w:rPr>
          <w:sz w:val="24"/>
          <w:szCs w:val="24"/>
          <w:lang w:val="uk-UA"/>
        </w:rPr>
        <w:t xml:space="preserve">13.2.Сторона, що порушила умови договору або земельне законодавство повинна відшкодувати іншій стороні заподіяні цим збитки. </w:t>
      </w:r>
    </w:p>
    <w:p w14:paraId="735BA294" w14:textId="77777777" w:rsidR="008D0384" w:rsidRDefault="008D0384" w:rsidP="008D0384">
      <w:pPr>
        <w:shd w:val="clear" w:color="auto" w:fill="FFFFFF"/>
        <w:tabs>
          <w:tab w:val="left" w:pos="0"/>
        </w:tabs>
        <w:ind w:right="43"/>
        <w:jc w:val="both"/>
        <w:rPr>
          <w:b/>
          <w:bCs/>
          <w:spacing w:val="-6"/>
          <w:sz w:val="24"/>
          <w:szCs w:val="24"/>
          <w:lang w:val="uk-UA"/>
        </w:rPr>
      </w:pPr>
      <w:r>
        <w:rPr>
          <w:sz w:val="24"/>
          <w:szCs w:val="24"/>
          <w:lang w:val="uk-UA"/>
        </w:rPr>
        <w:t xml:space="preserve">13.3.У випадку нецільового використання, несплати орендної плати, орендодавець вилучає </w:t>
      </w:r>
      <w:r>
        <w:rPr>
          <w:sz w:val="24"/>
          <w:szCs w:val="24"/>
          <w:lang w:val="uk-UA"/>
        </w:rPr>
        <w:lastRenderedPageBreak/>
        <w:t xml:space="preserve">земельну ділянку у встановленому законодавством України порядку. </w:t>
      </w:r>
    </w:p>
    <w:p w14:paraId="1D78FAA2" w14:textId="77777777" w:rsidR="008D0384" w:rsidRDefault="008D0384" w:rsidP="008D0384">
      <w:pPr>
        <w:shd w:val="clear" w:color="auto" w:fill="FFFFFF"/>
        <w:tabs>
          <w:tab w:val="left" w:pos="0"/>
        </w:tabs>
        <w:ind w:right="43"/>
        <w:jc w:val="both"/>
        <w:rPr>
          <w:sz w:val="24"/>
          <w:szCs w:val="24"/>
          <w:lang w:val="uk-UA"/>
        </w:rPr>
      </w:pPr>
      <w:r>
        <w:rPr>
          <w:sz w:val="24"/>
          <w:szCs w:val="24"/>
          <w:lang w:val="uk-UA"/>
        </w:rPr>
        <w:t xml:space="preserve">13.4.У разі відмови орендаря від укладеного договору оренди (якщо ця відмова не пов'язана з порушенням орендодавцем умов Договору) орендар відшкодовує орендодавцеві упущену вигоду в розмірі суми орендної плати за шість місяців. </w:t>
      </w:r>
    </w:p>
    <w:p w14:paraId="4533DDDC" w14:textId="77777777" w:rsidR="008D0384" w:rsidRDefault="008D0384" w:rsidP="008D0384">
      <w:pPr>
        <w:shd w:val="clear" w:color="auto" w:fill="FFFFFF"/>
        <w:tabs>
          <w:tab w:val="left" w:pos="0"/>
        </w:tabs>
        <w:ind w:right="43"/>
        <w:jc w:val="center"/>
        <w:rPr>
          <w:b/>
          <w:bCs/>
          <w:sz w:val="24"/>
          <w:szCs w:val="24"/>
          <w:lang w:val="uk-UA"/>
        </w:rPr>
      </w:pPr>
      <w:r>
        <w:rPr>
          <w:b/>
          <w:bCs/>
          <w:sz w:val="24"/>
          <w:szCs w:val="24"/>
          <w:lang w:val="uk-UA"/>
        </w:rPr>
        <w:t>14. Прикінцеві положення</w:t>
      </w:r>
    </w:p>
    <w:p w14:paraId="71D325EC" w14:textId="77777777" w:rsidR="008D0384" w:rsidRDefault="008D0384" w:rsidP="008D0384">
      <w:pPr>
        <w:shd w:val="clear" w:color="auto" w:fill="FFFFFF"/>
        <w:jc w:val="both"/>
        <w:rPr>
          <w:sz w:val="24"/>
          <w:szCs w:val="24"/>
          <w:lang w:val="uk-UA"/>
        </w:rPr>
      </w:pPr>
      <w:r>
        <w:rPr>
          <w:bCs/>
          <w:sz w:val="24"/>
          <w:szCs w:val="24"/>
          <w:lang w:val="uk-UA"/>
        </w:rPr>
        <w:t>14.1.</w:t>
      </w:r>
      <w:r>
        <w:rPr>
          <w:sz w:val="24"/>
          <w:szCs w:val="24"/>
          <w:lang w:val="uk-UA"/>
        </w:rPr>
        <w:t>Цей договір набирає чинності з моменту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p w14:paraId="4C62C93E" w14:textId="77777777" w:rsidR="008D0384" w:rsidRDefault="008D0384" w:rsidP="008D0384">
      <w:pPr>
        <w:shd w:val="clear" w:color="auto" w:fill="FFFFFF"/>
        <w:tabs>
          <w:tab w:val="left" w:leader="underscore" w:pos="6643"/>
        </w:tabs>
        <w:ind w:left="5" w:right="259"/>
        <w:jc w:val="both"/>
        <w:rPr>
          <w:sz w:val="24"/>
          <w:szCs w:val="24"/>
          <w:lang w:val="uk-UA"/>
        </w:rPr>
      </w:pPr>
      <w:r>
        <w:rPr>
          <w:sz w:val="24"/>
          <w:szCs w:val="24"/>
          <w:lang w:val="uk-UA"/>
        </w:rPr>
        <w:t>Цей договір укладено у двох примірниках, що мають однакову юридичну силу, один з яких знаходиться в орендодавця, другий - в орендаря.</w:t>
      </w:r>
    </w:p>
    <w:p w14:paraId="04CF28C4" w14:textId="77777777" w:rsidR="008D0384" w:rsidRDefault="008D0384" w:rsidP="008D0384">
      <w:pPr>
        <w:widowControl/>
        <w:autoSpaceDE/>
        <w:adjustRightInd/>
        <w:jc w:val="center"/>
        <w:rPr>
          <w:rFonts w:eastAsia="Batang"/>
          <w:b/>
          <w:sz w:val="24"/>
          <w:szCs w:val="24"/>
          <w:lang w:val="uk-UA"/>
        </w:rPr>
      </w:pPr>
      <w:r>
        <w:rPr>
          <w:rFonts w:eastAsia="Batang"/>
          <w:b/>
          <w:sz w:val="24"/>
          <w:szCs w:val="24"/>
          <w:lang w:val="uk-UA"/>
        </w:rPr>
        <w:t>Реквізити сторін</w:t>
      </w:r>
    </w:p>
    <w:p w14:paraId="1A5BA77F" w14:textId="77777777" w:rsidR="008D0384" w:rsidRDefault="008D0384" w:rsidP="008D0384">
      <w:pPr>
        <w:widowControl/>
        <w:autoSpaceDE/>
        <w:adjustRightInd/>
        <w:jc w:val="center"/>
        <w:rPr>
          <w:rFonts w:eastAsia="Batang"/>
          <w:b/>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592"/>
      </w:tblGrid>
      <w:tr w:rsidR="008D0384" w14:paraId="6A8974D9" w14:textId="77777777" w:rsidTr="008D0384">
        <w:tc>
          <w:tcPr>
            <w:tcW w:w="4785" w:type="dxa"/>
            <w:tcBorders>
              <w:top w:val="single" w:sz="4" w:space="0" w:color="auto"/>
              <w:left w:val="single" w:sz="4" w:space="0" w:color="auto"/>
              <w:bottom w:val="single" w:sz="4" w:space="0" w:color="auto"/>
              <w:right w:val="single" w:sz="4" w:space="0" w:color="auto"/>
            </w:tcBorders>
            <w:hideMark/>
          </w:tcPr>
          <w:p w14:paraId="493560C5" w14:textId="77777777" w:rsidR="008D0384" w:rsidRDefault="008D0384">
            <w:pPr>
              <w:widowControl/>
              <w:autoSpaceDE/>
              <w:adjustRightInd/>
              <w:spacing w:line="256" w:lineRule="auto"/>
              <w:jc w:val="center"/>
              <w:rPr>
                <w:rFonts w:eastAsia="Batang"/>
                <w:b/>
                <w:sz w:val="24"/>
                <w:szCs w:val="24"/>
                <w:lang w:val="uk-UA"/>
              </w:rPr>
            </w:pPr>
            <w:r>
              <w:rPr>
                <w:rFonts w:eastAsia="Batang"/>
                <w:b/>
                <w:sz w:val="24"/>
                <w:szCs w:val="24"/>
                <w:lang w:val="uk-UA"/>
              </w:rPr>
              <w:t>Орендодавець</w:t>
            </w:r>
            <w:r>
              <w:rPr>
                <w:rFonts w:eastAsia="Batang"/>
                <w:b/>
                <w:sz w:val="24"/>
                <w:szCs w:val="24"/>
                <w:lang w:val="uk-UA"/>
              </w:rPr>
              <w:tab/>
            </w:r>
          </w:p>
        </w:tc>
        <w:tc>
          <w:tcPr>
            <w:tcW w:w="4786" w:type="dxa"/>
            <w:tcBorders>
              <w:top w:val="single" w:sz="4" w:space="0" w:color="auto"/>
              <w:left w:val="single" w:sz="4" w:space="0" w:color="auto"/>
              <w:bottom w:val="single" w:sz="4" w:space="0" w:color="auto"/>
              <w:right w:val="single" w:sz="4" w:space="0" w:color="auto"/>
            </w:tcBorders>
          </w:tcPr>
          <w:p w14:paraId="1FCE30CC" w14:textId="77777777" w:rsidR="008D0384" w:rsidRDefault="008D0384">
            <w:pPr>
              <w:widowControl/>
              <w:autoSpaceDE/>
              <w:adjustRightInd/>
              <w:spacing w:line="256" w:lineRule="auto"/>
              <w:jc w:val="center"/>
              <w:rPr>
                <w:rFonts w:eastAsia="Batang"/>
                <w:b/>
                <w:sz w:val="24"/>
                <w:szCs w:val="24"/>
                <w:lang w:val="uk-UA"/>
              </w:rPr>
            </w:pPr>
            <w:r>
              <w:rPr>
                <w:rFonts w:eastAsia="Batang"/>
                <w:b/>
                <w:sz w:val="24"/>
                <w:szCs w:val="24"/>
                <w:lang w:val="uk-UA"/>
              </w:rPr>
              <w:t>Орендар</w:t>
            </w:r>
          </w:p>
          <w:p w14:paraId="4432C3AC" w14:textId="77777777" w:rsidR="008D0384" w:rsidRDefault="008D0384">
            <w:pPr>
              <w:widowControl/>
              <w:autoSpaceDE/>
              <w:adjustRightInd/>
              <w:spacing w:line="256" w:lineRule="auto"/>
              <w:jc w:val="center"/>
              <w:rPr>
                <w:rFonts w:eastAsia="Batang"/>
                <w:b/>
                <w:sz w:val="24"/>
                <w:szCs w:val="24"/>
                <w:lang w:val="uk-UA"/>
              </w:rPr>
            </w:pPr>
          </w:p>
        </w:tc>
      </w:tr>
      <w:tr w:rsidR="008D0384" w14:paraId="20A81188" w14:textId="77777777" w:rsidTr="008D0384">
        <w:tc>
          <w:tcPr>
            <w:tcW w:w="4785" w:type="dxa"/>
            <w:tcBorders>
              <w:top w:val="single" w:sz="4" w:space="0" w:color="auto"/>
              <w:left w:val="single" w:sz="4" w:space="0" w:color="auto"/>
              <w:bottom w:val="single" w:sz="4" w:space="0" w:color="auto"/>
              <w:right w:val="single" w:sz="4" w:space="0" w:color="auto"/>
            </w:tcBorders>
            <w:hideMark/>
          </w:tcPr>
          <w:p w14:paraId="3654A118" w14:textId="77777777" w:rsidR="008D0384" w:rsidRDefault="008D0384">
            <w:pPr>
              <w:widowControl/>
              <w:autoSpaceDE/>
              <w:adjustRightInd/>
              <w:spacing w:line="256" w:lineRule="auto"/>
              <w:jc w:val="center"/>
              <w:rPr>
                <w:rFonts w:eastAsia="Batang"/>
                <w:b/>
                <w:sz w:val="24"/>
                <w:szCs w:val="24"/>
                <w:lang w:val="uk-UA"/>
              </w:rPr>
            </w:pPr>
            <w:r>
              <w:rPr>
                <w:rFonts w:eastAsia="Batang"/>
                <w:b/>
                <w:sz w:val="24"/>
                <w:szCs w:val="24"/>
                <w:lang w:val="uk-UA"/>
              </w:rPr>
              <w:t>Шполянська міська рада об’єднаної територіальної громади</w:t>
            </w:r>
          </w:p>
        </w:tc>
        <w:tc>
          <w:tcPr>
            <w:tcW w:w="4786" w:type="dxa"/>
            <w:tcBorders>
              <w:top w:val="single" w:sz="4" w:space="0" w:color="auto"/>
              <w:left w:val="single" w:sz="4" w:space="0" w:color="auto"/>
              <w:bottom w:val="single" w:sz="4" w:space="0" w:color="auto"/>
              <w:right w:val="single" w:sz="4" w:space="0" w:color="auto"/>
            </w:tcBorders>
          </w:tcPr>
          <w:p w14:paraId="67B4DDA6" w14:textId="77777777" w:rsidR="008D0384" w:rsidRDefault="008D0384">
            <w:pPr>
              <w:widowControl/>
              <w:autoSpaceDE/>
              <w:adjustRightInd/>
              <w:spacing w:line="256" w:lineRule="auto"/>
              <w:jc w:val="center"/>
              <w:rPr>
                <w:rFonts w:eastAsia="Batang"/>
                <w:b/>
                <w:sz w:val="24"/>
                <w:szCs w:val="24"/>
                <w:lang w:val="uk-UA"/>
              </w:rPr>
            </w:pPr>
          </w:p>
        </w:tc>
      </w:tr>
      <w:tr w:rsidR="008D0384" w14:paraId="2BF28BAE" w14:textId="77777777" w:rsidTr="008D0384">
        <w:tc>
          <w:tcPr>
            <w:tcW w:w="4785" w:type="dxa"/>
            <w:tcBorders>
              <w:top w:val="single" w:sz="4" w:space="0" w:color="auto"/>
              <w:left w:val="single" w:sz="4" w:space="0" w:color="auto"/>
              <w:bottom w:val="single" w:sz="4" w:space="0" w:color="auto"/>
              <w:right w:val="single" w:sz="4" w:space="0" w:color="auto"/>
            </w:tcBorders>
            <w:hideMark/>
          </w:tcPr>
          <w:p w14:paraId="6AB55B48" w14:textId="77777777" w:rsidR="008D0384" w:rsidRDefault="008D0384">
            <w:pPr>
              <w:shd w:val="clear" w:color="auto" w:fill="FFFFFF"/>
              <w:spacing w:line="256" w:lineRule="auto"/>
              <w:jc w:val="center"/>
              <w:rPr>
                <w:rFonts w:eastAsia="Batang"/>
                <w:iCs/>
                <w:sz w:val="24"/>
                <w:szCs w:val="24"/>
                <w:lang w:val="uk-UA"/>
              </w:rPr>
            </w:pPr>
            <w:r>
              <w:rPr>
                <w:rFonts w:eastAsia="Batang"/>
                <w:iCs/>
                <w:sz w:val="24"/>
                <w:szCs w:val="24"/>
                <w:lang w:val="uk-UA"/>
              </w:rPr>
              <w:t>Місце знаходження:</w:t>
            </w:r>
          </w:p>
          <w:p w14:paraId="4A7BC0EE" w14:textId="77777777" w:rsidR="008D0384" w:rsidRDefault="008D0384">
            <w:pPr>
              <w:shd w:val="clear" w:color="auto" w:fill="FFFFFF"/>
              <w:spacing w:line="256" w:lineRule="auto"/>
              <w:jc w:val="center"/>
              <w:rPr>
                <w:rFonts w:eastAsia="Batang"/>
                <w:iCs/>
                <w:sz w:val="24"/>
                <w:szCs w:val="24"/>
                <w:lang w:val="uk-UA"/>
              </w:rPr>
            </w:pPr>
            <w:r>
              <w:rPr>
                <w:rFonts w:eastAsia="Batang"/>
                <w:iCs/>
                <w:sz w:val="24"/>
                <w:szCs w:val="24"/>
                <w:lang w:val="uk-UA"/>
              </w:rPr>
              <w:t>20603, Черкаська область, м. Шпола,</w:t>
            </w:r>
          </w:p>
          <w:p w14:paraId="08A55A42" w14:textId="77777777" w:rsidR="008D0384" w:rsidRDefault="008D0384">
            <w:pPr>
              <w:shd w:val="clear" w:color="auto" w:fill="FFFFFF"/>
              <w:spacing w:line="256" w:lineRule="auto"/>
              <w:jc w:val="center"/>
              <w:rPr>
                <w:rFonts w:eastAsia="Batang"/>
                <w:iCs/>
                <w:sz w:val="24"/>
                <w:szCs w:val="24"/>
                <w:lang w:val="uk-UA"/>
              </w:rPr>
            </w:pPr>
            <w:r>
              <w:rPr>
                <w:rFonts w:eastAsia="Batang"/>
                <w:iCs/>
                <w:sz w:val="24"/>
                <w:szCs w:val="24"/>
                <w:lang w:val="uk-UA"/>
              </w:rPr>
              <w:t>вул. Лозуватська, 59</w:t>
            </w:r>
          </w:p>
          <w:p w14:paraId="4A8449C0" w14:textId="77777777" w:rsidR="008D0384" w:rsidRDefault="008D0384">
            <w:pPr>
              <w:widowControl/>
              <w:autoSpaceDE/>
              <w:adjustRightInd/>
              <w:spacing w:line="256" w:lineRule="auto"/>
              <w:jc w:val="center"/>
              <w:rPr>
                <w:rFonts w:eastAsia="Batang"/>
                <w:b/>
                <w:iCs/>
                <w:sz w:val="24"/>
                <w:szCs w:val="24"/>
                <w:lang w:val="uk-UA"/>
              </w:rPr>
            </w:pPr>
            <w:r>
              <w:rPr>
                <w:rFonts w:eastAsia="Batang"/>
                <w:b/>
                <w:iCs/>
                <w:sz w:val="24"/>
                <w:szCs w:val="24"/>
                <w:lang w:val="uk-UA"/>
              </w:rPr>
              <w:t>Ідентифікаційний код</w:t>
            </w:r>
          </w:p>
          <w:p w14:paraId="500E384B" w14:textId="77777777" w:rsidR="008D0384" w:rsidRDefault="008D0384">
            <w:pPr>
              <w:widowControl/>
              <w:autoSpaceDE/>
              <w:adjustRightInd/>
              <w:spacing w:line="256" w:lineRule="auto"/>
              <w:jc w:val="center"/>
              <w:rPr>
                <w:rFonts w:eastAsia="Batang"/>
                <w:b/>
                <w:sz w:val="24"/>
                <w:szCs w:val="24"/>
                <w:lang w:val="uk-UA"/>
              </w:rPr>
            </w:pPr>
            <w:r>
              <w:rPr>
                <w:rFonts w:eastAsia="Batang"/>
                <w:b/>
                <w:iCs/>
                <w:sz w:val="24"/>
                <w:szCs w:val="24"/>
                <w:lang w:val="uk-UA"/>
              </w:rPr>
              <w:t>04061576</w:t>
            </w:r>
          </w:p>
        </w:tc>
        <w:tc>
          <w:tcPr>
            <w:tcW w:w="4786" w:type="dxa"/>
            <w:tcBorders>
              <w:top w:val="single" w:sz="4" w:space="0" w:color="auto"/>
              <w:left w:val="single" w:sz="4" w:space="0" w:color="auto"/>
              <w:bottom w:val="single" w:sz="4" w:space="0" w:color="auto"/>
              <w:right w:val="single" w:sz="4" w:space="0" w:color="auto"/>
            </w:tcBorders>
          </w:tcPr>
          <w:p w14:paraId="4C928484" w14:textId="77777777" w:rsidR="008D0384" w:rsidRDefault="008D0384">
            <w:pPr>
              <w:widowControl/>
              <w:autoSpaceDE/>
              <w:adjustRightInd/>
              <w:spacing w:line="256" w:lineRule="auto"/>
              <w:jc w:val="center"/>
              <w:rPr>
                <w:rFonts w:eastAsia="Batang"/>
                <w:b/>
                <w:sz w:val="24"/>
                <w:szCs w:val="24"/>
                <w:lang w:val="uk-UA"/>
              </w:rPr>
            </w:pPr>
          </w:p>
        </w:tc>
      </w:tr>
    </w:tbl>
    <w:p w14:paraId="12E54FE1" w14:textId="77777777" w:rsidR="008D0384" w:rsidRDefault="008D0384" w:rsidP="008D0384">
      <w:pPr>
        <w:widowControl/>
        <w:autoSpaceDE/>
        <w:adjustRightInd/>
        <w:rPr>
          <w:rFonts w:eastAsia="Batang"/>
          <w:b/>
          <w:sz w:val="24"/>
          <w:szCs w:val="24"/>
          <w:lang w:val="uk-UA"/>
        </w:rPr>
      </w:pPr>
      <w:r>
        <w:rPr>
          <w:rFonts w:eastAsia="Batang"/>
          <w:b/>
          <w:sz w:val="24"/>
          <w:szCs w:val="24"/>
          <w:lang w:val="uk-UA"/>
        </w:rPr>
        <w:tab/>
      </w:r>
      <w:r>
        <w:rPr>
          <w:rFonts w:eastAsia="Batang"/>
          <w:b/>
          <w:sz w:val="24"/>
          <w:szCs w:val="24"/>
          <w:lang w:val="uk-UA"/>
        </w:rPr>
        <w:tab/>
      </w:r>
      <w:r>
        <w:rPr>
          <w:rFonts w:eastAsia="Batang"/>
          <w:b/>
          <w:sz w:val="24"/>
          <w:szCs w:val="24"/>
          <w:lang w:val="uk-UA"/>
        </w:rPr>
        <w:tab/>
      </w:r>
      <w:r>
        <w:rPr>
          <w:rFonts w:eastAsia="Batang"/>
          <w:b/>
          <w:sz w:val="24"/>
          <w:szCs w:val="24"/>
          <w:lang w:val="uk-UA"/>
        </w:rPr>
        <w:tab/>
      </w:r>
    </w:p>
    <w:p w14:paraId="02363106" w14:textId="77777777" w:rsidR="008D0384" w:rsidRDefault="008D0384" w:rsidP="008D0384">
      <w:pPr>
        <w:widowControl/>
        <w:autoSpaceDE/>
        <w:adjustRightInd/>
        <w:jc w:val="center"/>
        <w:rPr>
          <w:rFonts w:eastAsia="Batang"/>
          <w:b/>
          <w:iCs/>
          <w:sz w:val="24"/>
          <w:szCs w:val="24"/>
          <w:lang w:val="uk-UA"/>
        </w:rPr>
      </w:pPr>
      <w:r>
        <w:rPr>
          <w:rFonts w:eastAsia="Batang"/>
          <w:b/>
          <w:iCs/>
          <w:sz w:val="24"/>
          <w:szCs w:val="24"/>
          <w:lang w:val="uk-UA"/>
        </w:rPr>
        <w:t>Підписи сторін</w:t>
      </w:r>
    </w:p>
    <w:p w14:paraId="74037530" w14:textId="77777777" w:rsidR="008D0384" w:rsidRDefault="008D0384" w:rsidP="008D0384">
      <w:pPr>
        <w:shd w:val="clear" w:color="auto" w:fill="FFFFFF"/>
        <w:jc w:val="center"/>
        <w:rPr>
          <w:rFonts w:eastAsia="Batang"/>
          <w:b/>
          <w:iCs/>
          <w:sz w:val="24"/>
          <w:szCs w:val="24"/>
          <w:lang w:val="uk-UA"/>
        </w:rPr>
      </w:pPr>
      <w:r>
        <w:rPr>
          <w:rFonts w:eastAsia="Batang"/>
          <w:b/>
          <w:iCs/>
          <w:sz w:val="24"/>
          <w:szCs w:val="24"/>
          <w:lang w:val="uk-UA"/>
        </w:rPr>
        <w:t>Орендодавець</w:t>
      </w:r>
      <w:r>
        <w:rPr>
          <w:rFonts w:eastAsia="Batang"/>
          <w:b/>
          <w:iCs/>
          <w:sz w:val="24"/>
          <w:szCs w:val="24"/>
          <w:lang w:val="uk-UA"/>
        </w:rPr>
        <w:tab/>
      </w:r>
      <w:r>
        <w:rPr>
          <w:rFonts w:eastAsia="Batang"/>
          <w:b/>
          <w:iCs/>
          <w:sz w:val="24"/>
          <w:szCs w:val="24"/>
          <w:lang w:val="uk-UA"/>
        </w:rPr>
        <w:tab/>
      </w:r>
      <w:r>
        <w:rPr>
          <w:rFonts w:eastAsia="Batang"/>
          <w:b/>
          <w:iCs/>
          <w:sz w:val="24"/>
          <w:szCs w:val="24"/>
          <w:lang w:val="uk-UA"/>
        </w:rPr>
        <w:tab/>
      </w:r>
      <w:r>
        <w:rPr>
          <w:rFonts w:eastAsia="Batang"/>
          <w:b/>
          <w:iCs/>
          <w:sz w:val="24"/>
          <w:szCs w:val="24"/>
          <w:lang w:val="uk-UA"/>
        </w:rPr>
        <w:tab/>
      </w:r>
      <w:r>
        <w:rPr>
          <w:rFonts w:eastAsia="Batang"/>
          <w:b/>
          <w:iCs/>
          <w:sz w:val="24"/>
          <w:szCs w:val="24"/>
          <w:lang w:val="uk-UA"/>
        </w:rPr>
        <w:tab/>
        <w:t>Орендар</w:t>
      </w:r>
    </w:p>
    <w:p w14:paraId="43B3B39E" w14:textId="77777777" w:rsidR="008D0384" w:rsidRDefault="008D0384" w:rsidP="008D0384">
      <w:pPr>
        <w:shd w:val="clear" w:color="auto" w:fill="FFFFFF"/>
        <w:rPr>
          <w:rFonts w:eastAsia="Batang"/>
          <w:b/>
          <w:iCs/>
          <w:sz w:val="24"/>
          <w:szCs w:val="24"/>
          <w:lang w:val="uk-UA"/>
        </w:rPr>
      </w:pPr>
    </w:p>
    <w:p w14:paraId="5FFE84A5" w14:textId="77777777" w:rsidR="008D0384" w:rsidRDefault="008D0384" w:rsidP="008D0384">
      <w:r>
        <w:rPr>
          <w:rFonts w:eastAsia="Batang"/>
          <w:b/>
          <w:iCs/>
          <w:sz w:val="24"/>
          <w:szCs w:val="24"/>
          <w:lang w:val="uk-UA"/>
        </w:rPr>
        <w:t>____________________С.В. Кравченко</w:t>
      </w:r>
      <w:r>
        <w:rPr>
          <w:rFonts w:eastAsia="Batang"/>
          <w:b/>
          <w:iCs/>
          <w:sz w:val="24"/>
          <w:szCs w:val="24"/>
          <w:lang w:val="uk-UA"/>
        </w:rPr>
        <w:tab/>
      </w:r>
      <w:r>
        <w:rPr>
          <w:rFonts w:eastAsia="Batang"/>
          <w:b/>
          <w:iCs/>
          <w:sz w:val="24"/>
          <w:szCs w:val="24"/>
          <w:lang w:val="uk-UA"/>
        </w:rPr>
        <w:tab/>
      </w:r>
      <w:r>
        <w:rPr>
          <w:rFonts w:eastAsia="Batang"/>
          <w:b/>
          <w:iCs/>
          <w:sz w:val="24"/>
          <w:szCs w:val="24"/>
          <w:lang w:val="uk-UA"/>
        </w:rPr>
        <w:tab/>
        <w:t>_________</w:t>
      </w:r>
    </w:p>
    <w:p w14:paraId="79B138A5" w14:textId="77777777" w:rsidR="0008617A" w:rsidRDefault="0008617A"/>
    <w:sectPr w:rsidR="00086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A5E11DA"/>
    <w:lvl w:ilvl="0">
      <w:numFmt w:val="bullet"/>
      <w:lvlText w:val="*"/>
      <w:lvlJc w:val="left"/>
      <w:pPr>
        <w:ind w:left="0" w:firstLine="0"/>
      </w:pPr>
    </w:lvl>
  </w:abstractNum>
  <w:abstractNum w:abstractNumId="1" w15:restartNumberingAfterBreak="0">
    <w:nsid w:val="1C051627"/>
    <w:multiLevelType w:val="multilevel"/>
    <w:tmpl w:val="1338C068"/>
    <w:lvl w:ilvl="0">
      <w:start w:val="4"/>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 w15:restartNumberingAfterBreak="0">
    <w:nsid w:val="20C30041"/>
    <w:multiLevelType w:val="hybridMultilevel"/>
    <w:tmpl w:val="179E61D8"/>
    <w:lvl w:ilvl="0" w:tplc="0358A93C">
      <w:start w:val="1"/>
      <w:numFmt w:val="decimal"/>
      <w:lvlText w:val="%1."/>
      <w:lvlJc w:val="left"/>
      <w:pPr>
        <w:tabs>
          <w:tab w:val="num" w:pos="384"/>
        </w:tabs>
        <w:ind w:left="3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E11416F"/>
    <w:multiLevelType w:val="hybridMultilevel"/>
    <w:tmpl w:val="1B0CF732"/>
    <w:lvl w:ilvl="0" w:tplc="F8CA03C6">
      <w:start w:val="4"/>
      <w:numFmt w:val="bullet"/>
      <w:lvlText w:val="-"/>
      <w:lvlJc w:val="left"/>
      <w:pPr>
        <w:tabs>
          <w:tab w:val="num" w:pos="365"/>
        </w:tabs>
        <w:ind w:left="3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4431A5A"/>
    <w:multiLevelType w:val="singleLevel"/>
    <w:tmpl w:val="270C51DC"/>
    <w:lvl w:ilvl="0">
      <w:start w:val="2"/>
      <w:numFmt w:val="decimal"/>
      <w:lvlText w:val="5.%1."/>
      <w:legacy w:legacy="1" w:legacySpace="0" w:legacyIndent="423"/>
      <w:lvlJc w:val="left"/>
      <w:pPr>
        <w:ind w:left="0" w:firstLine="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num>
  <w:num w:numId="5">
    <w:abstractNumId w:val="0"/>
    <w:lvlOverride w:ilvl="0">
      <w:lvl w:ilvl="0">
        <w:numFmt w:val="decimal"/>
        <w:lvlText w:val="-"/>
        <w:legacy w:legacy="1" w:legacySpace="0" w:legacyIndent="197"/>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84"/>
    <w:rsid w:val="0008617A"/>
    <w:rsid w:val="001D61B5"/>
    <w:rsid w:val="007557BE"/>
    <w:rsid w:val="008D0384"/>
    <w:rsid w:val="00916C2C"/>
    <w:rsid w:val="00BE75BB"/>
    <w:rsid w:val="00FD555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9980"/>
  <w15:chartTrackingRefBased/>
  <w15:docId w15:val="{C5422BF3-C1BA-4F73-A96F-AA63AD5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384"/>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8D0384"/>
    <w:pPr>
      <w:spacing w:line="276" w:lineRule="exact"/>
      <w:ind w:firstLine="715"/>
      <w:jc w:val="both"/>
    </w:pPr>
    <w:rPr>
      <w:sz w:val="24"/>
      <w:szCs w:val="24"/>
    </w:rPr>
  </w:style>
  <w:style w:type="character" w:customStyle="1" w:styleId="FontStyle16">
    <w:name w:val="Font Style16"/>
    <w:rsid w:val="008D0384"/>
    <w:rPr>
      <w:rFonts w:ascii="Times New Roman" w:hAnsi="Times New Roman" w:cs="Times New Roman" w:hint="default"/>
      <w:sz w:val="22"/>
      <w:szCs w:val="22"/>
    </w:rPr>
  </w:style>
  <w:style w:type="paragraph" w:styleId="a3">
    <w:name w:val="No Spacing"/>
    <w:uiPriority w:val="1"/>
    <w:qFormat/>
    <w:rsid w:val="00FD555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4">
    <w:name w:val="Balloon Text"/>
    <w:basedOn w:val="a"/>
    <w:link w:val="a5"/>
    <w:uiPriority w:val="99"/>
    <w:semiHidden/>
    <w:unhideWhenUsed/>
    <w:rsid w:val="00FD555B"/>
    <w:rPr>
      <w:rFonts w:ascii="Arial" w:hAnsi="Arial" w:cs="Arial"/>
      <w:sz w:val="18"/>
      <w:szCs w:val="18"/>
    </w:rPr>
  </w:style>
  <w:style w:type="character" w:customStyle="1" w:styleId="a5">
    <w:name w:val="Текст выноски Знак"/>
    <w:basedOn w:val="a0"/>
    <w:link w:val="a4"/>
    <w:uiPriority w:val="99"/>
    <w:semiHidden/>
    <w:rsid w:val="00FD555B"/>
    <w:rPr>
      <w:rFonts w:ascii="Arial" w:eastAsia="Times New Roman" w:hAnsi="Arial" w:cs="Arial"/>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6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2226</Words>
  <Characters>12690</Characters>
  <Application>Microsoft Office Word</Application>
  <DocSecurity>0</DocSecurity>
  <Lines>105</Lines>
  <Paragraphs>29</Paragraphs>
  <ScaleCrop>false</ScaleCrop>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2020-12-24T06:08:00Z</cp:lastPrinted>
  <dcterms:created xsi:type="dcterms:W3CDTF">2020-12-08T14:11:00Z</dcterms:created>
  <dcterms:modified xsi:type="dcterms:W3CDTF">2020-12-24T06:08:00Z</dcterms:modified>
</cp:coreProperties>
</file>