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5076B3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4F4C10EE" w14:textId="6B3D33EA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09EA1EDF" w14:textId="28CC75BC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5076B3">
        <w:rPr>
          <w:b/>
          <w:bCs/>
          <w:sz w:val="28"/>
          <w:szCs w:val="28"/>
        </w:rPr>
        <w:t>11-21.171</w:t>
      </w:r>
      <w:r w:rsidR="00DB331E">
        <w:rPr>
          <w:b/>
          <w:bCs/>
          <w:sz w:val="28"/>
          <w:szCs w:val="28"/>
        </w:rPr>
        <w:t>/І</w:t>
      </w:r>
      <w:r w:rsidR="00DB331E">
        <w:rPr>
          <w:b/>
          <w:bCs/>
          <w:sz w:val="28"/>
          <w:szCs w:val="28"/>
          <w:lang w:val="en-US"/>
        </w:rPr>
        <w:t>X</w:t>
      </w:r>
    </w:p>
    <w:p w14:paraId="75AF11AC" w14:textId="609C6AF2" w:rsidR="00427928" w:rsidRPr="00BB6F54" w:rsidRDefault="005076B3" w:rsidP="00427928">
      <w:pPr>
        <w:rPr>
          <w:sz w:val="28"/>
          <w:szCs w:val="26"/>
        </w:rPr>
      </w:pPr>
      <w:r>
        <w:rPr>
          <w:sz w:val="28"/>
          <w:szCs w:val="26"/>
        </w:rPr>
        <w:t>17.08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046EB5A4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A74B84">
        <w:rPr>
          <w:sz w:val="28"/>
          <w:szCs w:val="26"/>
        </w:rPr>
        <w:t>Гегельськ</w:t>
      </w:r>
      <w:r w:rsidR="00153CD5">
        <w:rPr>
          <w:sz w:val="28"/>
          <w:szCs w:val="26"/>
        </w:rPr>
        <w:t>ому П.І.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071F1D14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153CD5">
        <w:rPr>
          <w:sz w:val="28"/>
          <w:szCs w:val="26"/>
        </w:rPr>
        <w:t xml:space="preserve">ина </w:t>
      </w:r>
      <w:r w:rsidR="00427928" w:rsidRPr="00BB6F54">
        <w:rPr>
          <w:sz w:val="28"/>
          <w:szCs w:val="26"/>
        </w:rPr>
        <w:t>(далі – гр.)</w:t>
      </w:r>
      <w:r w:rsidR="00427928">
        <w:rPr>
          <w:sz w:val="28"/>
          <w:szCs w:val="26"/>
        </w:rPr>
        <w:t xml:space="preserve"> </w:t>
      </w:r>
      <w:r w:rsidR="00A74B84">
        <w:rPr>
          <w:sz w:val="28"/>
          <w:szCs w:val="26"/>
        </w:rPr>
        <w:t>Гегельськ</w:t>
      </w:r>
      <w:r w:rsidR="00153CD5">
        <w:rPr>
          <w:sz w:val="28"/>
          <w:szCs w:val="26"/>
        </w:rPr>
        <w:t xml:space="preserve">ого Петра Івановича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8116C8">
        <w:rPr>
          <w:sz w:val="28"/>
          <w:szCs w:val="26"/>
        </w:rPr>
        <w:t xml:space="preserve"> </w:t>
      </w:r>
      <w:r w:rsidR="005076B3">
        <w:rPr>
          <w:sz w:val="28"/>
          <w:szCs w:val="26"/>
        </w:rPr>
        <w:t>12.08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3F5F886C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 </w:t>
      </w:r>
      <w:r w:rsidR="00D6400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Надати гр. </w:t>
      </w:r>
      <w:r w:rsidR="00153CD5">
        <w:rPr>
          <w:sz w:val="28"/>
          <w:szCs w:val="26"/>
        </w:rPr>
        <w:t>Гегельському Петру Івановичу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6C4EA1">
        <w:rPr>
          <w:sz w:val="28"/>
          <w:szCs w:val="26"/>
        </w:rPr>
        <w:t>Товмач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082C679C" w14:textId="3F2A5CCD" w:rsidR="00664CB3" w:rsidRDefault="00664CB3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 </w:t>
      </w:r>
      <w:r w:rsidR="00153CD5">
        <w:rPr>
          <w:sz w:val="28"/>
          <w:szCs w:val="26"/>
        </w:rPr>
        <w:t>Гегельському П.І.</w:t>
      </w:r>
      <w:r w:rsidRPr="00664CB3">
        <w:rPr>
          <w:sz w:val="28"/>
          <w:szCs w:val="26"/>
        </w:rPr>
        <w:t xml:space="preserve"> в місячний термін після внесення до Державного земельного кадастру відомостей щодо поділу земельної ділянки площею </w:t>
      </w:r>
      <w:r w:rsidR="006C4EA1">
        <w:rPr>
          <w:color w:val="000000" w:themeColor="text1"/>
          <w:sz w:val="28"/>
          <w:szCs w:val="28"/>
          <w:shd w:val="clear" w:color="auto" w:fill="FFFFFF"/>
        </w:rPr>
        <w:t>13,1999</w:t>
      </w:r>
      <w:r w:rsidR="00465BB8" w:rsidRPr="0019337B">
        <w:rPr>
          <w:color w:val="000000" w:themeColor="text1"/>
          <w:sz w:val="28"/>
          <w:szCs w:val="28"/>
          <w:shd w:val="clear" w:color="auto" w:fill="FFFFFF"/>
        </w:rPr>
        <w:t xml:space="preserve"> га</w:t>
      </w:r>
      <w:r w:rsidRPr="00664CB3">
        <w:rPr>
          <w:sz w:val="28"/>
          <w:szCs w:val="26"/>
        </w:rPr>
        <w:t xml:space="preserve">, яка розташована за межами с. </w:t>
      </w:r>
      <w:r w:rsidR="006C4EA1">
        <w:rPr>
          <w:sz w:val="28"/>
          <w:szCs w:val="26"/>
        </w:rPr>
        <w:t>Товмач</w:t>
      </w:r>
      <w:r w:rsidRPr="00664CB3">
        <w:rPr>
          <w:sz w:val="28"/>
          <w:szCs w:val="26"/>
        </w:rPr>
        <w:t xml:space="preserve">, Звенигородського району, Черкаської області (кадастровий номер </w:t>
      </w:r>
      <w:r w:rsidR="006C4EA1">
        <w:rPr>
          <w:sz w:val="28"/>
          <w:szCs w:val="26"/>
        </w:rPr>
        <w:t>7125788400:04:001:0467</w:t>
      </w:r>
      <w:r w:rsidR="00904B99">
        <w:rPr>
          <w:sz w:val="28"/>
          <w:szCs w:val="26"/>
        </w:rPr>
        <w:t xml:space="preserve">) з цільовим призначенням </w:t>
      </w:r>
      <w:r w:rsidR="006C4EA1">
        <w:rPr>
          <w:sz w:val="28"/>
          <w:szCs w:val="26"/>
        </w:rPr>
        <w:t>для ведення фермерського господарства</w:t>
      </w:r>
      <w:r w:rsidRPr="00664CB3">
        <w:rPr>
          <w:sz w:val="28"/>
          <w:szCs w:val="26"/>
        </w:rPr>
        <w:t>,</w:t>
      </w:r>
      <w:r w:rsidR="001A36A6">
        <w:rPr>
          <w:sz w:val="28"/>
          <w:szCs w:val="26"/>
        </w:rPr>
        <w:t xml:space="preserve"> що перебуває у комунальній власності Шполянської міської ради ОТГ,</w:t>
      </w:r>
      <w:r w:rsidRPr="00664CB3">
        <w:rPr>
          <w:sz w:val="28"/>
          <w:szCs w:val="26"/>
        </w:rPr>
        <w:t xml:space="preserve">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14:paraId="6C5C439E" w14:textId="2A8F7808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A27728F" w:rsidR="00427928" w:rsidRPr="00F25203" w:rsidRDefault="00AA507E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Золотоверха К.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8617A"/>
    <w:rsid w:val="00126CF8"/>
    <w:rsid w:val="00153CD5"/>
    <w:rsid w:val="00160C5B"/>
    <w:rsid w:val="0019337B"/>
    <w:rsid w:val="001A36A6"/>
    <w:rsid w:val="001B6A26"/>
    <w:rsid w:val="00216E7A"/>
    <w:rsid w:val="002A3BB3"/>
    <w:rsid w:val="00361DD2"/>
    <w:rsid w:val="00372FCA"/>
    <w:rsid w:val="00386CB2"/>
    <w:rsid w:val="003B1117"/>
    <w:rsid w:val="003B5DF3"/>
    <w:rsid w:val="003B669A"/>
    <w:rsid w:val="00427928"/>
    <w:rsid w:val="00465BB8"/>
    <w:rsid w:val="004E3D54"/>
    <w:rsid w:val="005076B3"/>
    <w:rsid w:val="0052033F"/>
    <w:rsid w:val="00533BB4"/>
    <w:rsid w:val="0055283B"/>
    <w:rsid w:val="0057227E"/>
    <w:rsid w:val="005C384F"/>
    <w:rsid w:val="005D7C2B"/>
    <w:rsid w:val="005E0F64"/>
    <w:rsid w:val="005E4C46"/>
    <w:rsid w:val="0061572F"/>
    <w:rsid w:val="0066035F"/>
    <w:rsid w:val="00664CB3"/>
    <w:rsid w:val="006C4EA1"/>
    <w:rsid w:val="006D3E12"/>
    <w:rsid w:val="006D4705"/>
    <w:rsid w:val="00711338"/>
    <w:rsid w:val="00747CA1"/>
    <w:rsid w:val="00772069"/>
    <w:rsid w:val="00782856"/>
    <w:rsid w:val="0080358F"/>
    <w:rsid w:val="008116C8"/>
    <w:rsid w:val="00825F9F"/>
    <w:rsid w:val="008646CA"/>
    <w:rsid w:val="00896982"/>
    <w:rsid w:val="008C05CE"/>
    <w:rsid w:val="008C386C"/>
    <w:rsid w:val="00904B99"/>
    <w:rsid w:val="00922D70"/>
    <w:rsid w:val="00944920"/>
    <w:rsid w:val="009705FB"/>
    <w:rsid w:val="0097538D"/>
    <w:rsid w:val="009E5275"/>
    <w:rsid w:val="00A03236"/>
    <w:rsid w:val="00A74B84"/>
    <w:rsid w:val="00AA507E"/>
    <w:rsid w:val="00AD05F6"/>
    <w:rsid w:val="00B44C8B"/>
    <w:rsid w:val="00BF2D17"/>
    <w:rsid w:val="00C00716"/>
    <w:rsid w:val="00C22FF3"/>
    <w:rsid w:val="00C31A51"/>
    <w:rsid w:val="00C95060"/>
    <w:rsid w:val="00D33197"/>
    <w:rsid w:val="00D53B34"/>
    <w:rsid w:val="00D631F9"/>
    <w:rsid w:val="00D6400B"/>
    <w:rsid w:val="00D8499F"/>
    <w:rsid w:val="00D84E39"/>
    <w:rsid w:val="00DB331E"/>
    <w:rsid w:val="00DE2C7A"/>
    <w:rsid w:val="00E35A8E"/>
    <w:rsid w:val="00EC5D7F"/>
    <w:rsid w:val="00F25203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62</cp:revision>
  <cp:lastPrinted>2021-04-28T05:37:00Z</cp:lastPrinted>
  <dcterms:created xsi:type="dcterms:W3CDTF">2021-01-05T13:10:00Z</dcterms:created>
  <dcterms:modified xsi:type="dcterms:W3CDTF">2021-08-18T05:51:00Z</dcterms:modified>
</cp:coreProperties>
</file>