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9A" w:rsidRDefault="00517A9A" w:rsidP="00517A9A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52839858" wp14:editId="1D785A50">
            <wp:extent cx="3333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A9A" w:rsidRDefault="00517A9A" w:rsidP="00517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:rsidR="00517A9A" w:rsidRDefault="00517A9A" w:rsidP="00517A9A">
      <w:pPr>
        <w:jc w:val="center"/>
        <w:rPr>
          <w:sz w:val="28"/>
          <w:szCs w:val="28"/>
        </w:rPr>
      </w:pPr>
      <w:r>
        <w:rPr>
          <w:sz w:val="28"/>
          <w:szCs w:val="28"/>
        </w:rPr>
        <w:t>ШПОЛЯНСЬКА  МІСЬКА  РАДА</w:t>
      </w:r>
    </w:p>
    <w:p w:rsidR="00517A9A" w:rsidRDefault="00517A9A" w:rsidP="00517A9A">
      <w:pPr>
        <w:jc w:val="center"/>
        <w:rPr>
          <w:sz w:val="28"/>
          <w:szCs w:val="28"/>
        </w:rPr>
      </w:pPr>
      <w:r>
        <w:rPr>
          <w:sz w:val="28"/>
          <w:szCs w:val="28"/>
        </w:rPr>
        <w:t>ОБ’ЄДНАНОЇ ТЕРИТОРІАЛЬНОЇ ГРОМАДИ ЧЕРКАСЬКОЇ ОБЛАСТІ</w:t>
      </w:r>
    </w:p>
    <w:p w:rsidR="00517A9A" w:rsidRDefault="00517A9A" w:rsidP="00517A9A">
      <w:pPr>
        <w:jc w:val="center"/>
        <w:rPr>
          <w:sz w:val="40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D2D6995" wp14:editId="42384DA6">
                <wp:simplePos x="0" y="0"/>
                <wp:positionH relativeFrom="column">
                  <wp:posOffset>459740</wp:posOffset>
                </wp:positionH>
                <wp:positionV relativeFrom="paragraph">
                  <wp:posOffset>66040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36.2pt;margin-top:5.2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</w:p>
    <w:p w:rsidR="00517A9A" w:rsidRDefault="00517A9A" w:rsidP="0017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517A9A" w:rsidRDefault="00175C1A" w:rsidP="00517A9A">
      <w:pPr>
        <w:tabs>
          <w:tab w:val="left" w:pos="3800"/>
          <w:tab w:val="left" w:pos="5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№32-19.49</w:t>
      </w:r>
      <w:r w:rsidR="00517A9A">
        <w:rPr>
          <w:b/>
          <w:sz w:val="28"/>
          <w:szCs w:val="28"/>
        </w:rPr>
        <w:t>/ІХ</w:t>
      </w:r>
    </w:p>
    <w:p w:rsidR="00517A9A" w:rsidRDefault="00175C1A" w:rsidP="00517A9A">
      <w:pPr>
        <w:rPr>
          <w:sz w:val="28"/>
          <w:szCs w:val="28"/>
        </w:rPr>
      </w:pPr>
      <w:r>
        <w:rPr>
          <w:sz w:val="28"/>
          <w:szCs w:val="28"/>
        </w:rPr>
        <w:t>23.12</w:t>
      </w:r>
      <w:r w:rsidR="00517A9A">
        <w:rPr>
          <w:sz w:val="28"/>
          <w:szCs w:val="28"/>
        </w:rPr>
        <w:t xml:space="preserve">.2022 </w:t>
      </w:r>
    </w:p>
    <w:p w:rsidR="00517A9A" w:rsidRDefault="00517A9A" w:rsidP="00517A9A">
      <w:pPr>
        <w:rPr>
          <w:sz w:val="28"/>
          <w:szCs w:val="28"/>
        </w:rPr>
      </w:pPr>
    </w:p>
    <w:p w:rsidR="00517A9A" w:rsidRDefault="00517A9A" w:rsidP="00517A9A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Про надання  гр. Кошовому О.І.</w:t>
      </w:r>
    </w:p>
    <w:p w:rsidR="00517A9A" w:rsidRDefault="00517A9A" w:rsidP="00517A9A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дозволу на розробку проекту землеустрою  </w:t>
      </w:r>
    </w:p>
    <w:p w:rsidR="00517A9A" w:rsidRDefault="00517A9A" w:rsidP="00517A9A">
      <w:pPr>
        <w:rPr>
          <w:sz w:val="28"/>
          <w:szCs w:val="28"/>
        </w:rPr>
      </w:pPr>
      <w:r>
        <w:rPr>
          <w:sz w:val="28"/>
          <w:szCs w:val="28"/>
        </w:rPr>
        <w:t xml:space="preserve">щодо відведення земельної ділянки  </w:t>
      </w:r>
    </w:p>
    <w:p w:rsidR="00517A9A" w:rsidRDefault="00517A9A" w:rsidP="00517A9A">
      <w:pPr>
        <w:rPr>
          <w:sz w:val="28"/>
          <w:szCs w:val="28"/>
        </w:rPr>
      </w:pPr>
      <w:r>
        <w:rPr>
          <w:sz w:val="28"/>
          <w:szCs w:val="28"/>
        </w:rPr>
        <w:t>орієнтовною площею 3,2 га в оренду</w:t>
      </w:r>
    </w:p>
    <w:p w:rsidR="00517A9A" w:rsidRDefault="00517A9A" w:rsidP="00517A9A">
      <w:pPr>
        <w:rPr>
          <w:sz w:val="28"/>
          <w:szCs w:val="28"/>
        </w:rPr>
      </w:pPr>
    </w:p>
    <w:p w:rsidR="00517A9A" w:rsidRDefault="00517A9A" w:rsidP="00517A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пункту 34 статті 26, статті 59 Закону України                                    «Про місцеве самоврядування в Україні», керуючись статтями 12, </w:t>
      </w:r>
      <w:r w:rsidR="00A63C01">
        <w:rPr>
          <w:sz w:val="28"/>
          <w:szCs w:val="28"/>
        </w:rPr>
        <w:t>34,</w:t>
      </w:r>
      <w:r>
        <w:rPr>
          <w:sz w:val="28"/>
          <w:szCs w:val="28"/>
        </w:rPr>
        <w:t>93, 123, 124 Земельного кодексу України, статтями 19, 50 Закону України «Про землеустрій»,</w:t>
      </w:r>
      <w:r>
        <w:t xml:space="preserve"> </w:t>
      </w:r>
      <w:r>
        <w:rPr>
          <w:sz w:val="28"/>
          <w:szCs w:val="28"/>
        </w:rPr>
        <w:t>розглянувши заяву громадянина (надалі-гр.)</w:t>
      </w:r>
      <w:r w:rsidR="00220CA5">
        <w:rPr>
          <w:sz w:val="28"/>
          <w:szCs w:val="28"/>
        </w:rPr>
        <w:t xml:space="preserve"> Кошового Олега Івановича</w:t>
      </w:r>
      <w:r>
        <w:rPr>
          <w:sz w:val="28"/>
          <w:szCs w:val="28"/>
        </w:rPr>
        <w:t>, та додані до неї документи та матеріали, враховуючи висновок постійної депутатської комісії з питань екології, охорони довкілля та</w:t>
      </w:r>
      <w:r w:rsidR="00220CA5">
        <w:rPr>
          <w:sz w:val="28"/>
          <w:szCs w:val="28"/>
        </w:rPr>
        <w:t xml:space="preserve"> регулювання земельних відносин </w:t>
      </w:r>
      <w:r w:rsidR="00175C1A">
        <w:rPr>
          <w:sz w:val="28"/>
          <w:szCs w:val="28"/>
        </w:rPr>
        <w:t>від 15.12</w:t>
      </w:r>
      <w:r>
        <w:rPr>
          <w:sz w:val="28"/>
          <w:szCs w:val="28"/>
        </w:rPr>
        <w:t xml:space="preserve">.2022р., </w:t>
      </w:r>
    </w:p>
    <w:p w:rsidR="00220CA5" w:rsidRDefault="00220CA5" w:rsidP="00517A9A">
      <w:pPr>
        <w:ind w:firstLine="708"/>
        <w:jc w:val="both"/>
        <w:rPr>
          <w:sz w:val="28"/>
          <w:szCs w:val="28"/>
        </w:rPr>
      </w:pPr>
    </w:p>
    <w:p w:rsidR="00517A9A" w:rsidRDefault="00517A9A" w:rsidP="00517A9A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міська рада вирішила:</w:t>
      </w:r>
    </w:p>
    <w:p w:rsidR="00517A9A" w:rsidRDefault="00517A9A" w:rsidP="00517A9A">
      <w:pPr>
        <w:rPr>
          <w:sz w:val="28"/>
          <w:szCs w:val="28"/>
        </w:rPr>
      </w:pPr>
    </w:p>
    <w:p w:rsidR="00517A9A" w:rsidRDefault="00517A9A" w:rsidP="00517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1.Надати гр. Кошовому Олегу Івановичу дозвіл на розробку проекту землеустрою щодо відведення земельної ділянки орієнтовною площею 3,2 га, </w:t>
      </w:r>
      <w:r>
        <w:rPr>
          <w:iCs/>
          <w:sz w:val="28"/>
          <w:szCs w:val="28"/>
        </w:rPr>
        <w:t>яка розташована за межами с. Васильків, Звенигородського району, Черкаської області</w:t>
      </w:r>
      <w:r>
        <w:rPr>
          <w:sz w:val="28"/>
          <w:szCs w:val="28"/>
        </w:rPr>
        <w:t>, з метою подальшої передачі земельної ді</w:t>
      </w:r>
      <w:r w:rsidR="00175C1A">
        <w:rPr>
          <w:sz w:val="28"/>
          <w:szCs w:val="28"/>
        </w:rPr>
        <w:t xml:space="preserve">лянки в оренду строком  на 49 (сорок </w:t>
      </w:r>
      <w:proofErr w:type="spellStart"/>
      <w:r w:rsidR="00175C1A">
        <w:rPr>
          <w:sz w:val="28"/>
          <w:szCs w:val="28"/>
        </w:rPr>
        <w:t>дев</w:t>
      </w:r>
      <w:proofErr w:type="spellEnd"/>
      <w:r w:rsidR="00175C1A" w:rsidRPr="00175C1A">
        <w:rPr>
          <w:sz w:val="28"/>
          <w:szCs w:val="28"/>
          <w:lang w:val="ru-RU"/>
        </w:rPr>
        <w:t>’</w:t>
      </w:r>
      <w:r w:rsidR="00175C1A">
        <w:rPr>
          <w:sz w:val="28"/>
          <w:szCs w:val="28"/>
        </w:rPr>
        <w:t>ять</w:t>
      </w:r>
      <w:r>
        <w:rPr>
          <w:sz w:val="28"/>
          <w:szCs w:val="28"/>
        </w:rPr>
        <w:t>) років,</w:t>
      </w:r>
      <w:r>
        <w:rPr>
          <w:iCs/>
          <w:sz w:val="28"/>
          <w:szCs w:val="28"/>
        </w:rPr>
        <w:t xml:space="preserve"> для сінокосіння і випасання худоби.</w:t>
      </w:r>
    </w:p>
    <w:p w:rsidR="00517A9A" w:rsidRDefault="00517A9A" w:rsidP="00517A9A">
      <w:pPr>
        <w:jc w:val="both"/>
        <w:rPr>
          <w:sz w:val="28"/>
          <w:szCs w:val="28"/>
        </w:rPr>
      </w:pPr>
      <w:r>
        <w:rPr>
          <w:sz w:val="28"/>
          <w:szCs w:val="28"/>
        </w:rPr>
        <w:t>2.Гр. Кошовому О.І. в місячний термін після прийняття даного рішення звернутися до розробників документації із землеустрою, для замовлення розробки проекту землеустрою щодо відведення земельної ділянки.</w:t>
      </w:r>
    </w:p>
    <w:p w:rsidR="00517A9A" w:rsidRDefault="00517A9A" w:rsidP="00517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виконанням даного рішення покласти на відділ з питань земельних відносин </w:t>
      </w:r>
      <w:proofErr w:type="spellStart"/>
      <w:r>
        <w:rPr>
          <w:sz w:val="28"/>
          <w:szCs w:val="28"/>
        </w:rPr>
        <w:t>Шполянської</w:t>
      </w:r>
      <w:proofErr w:type="spellEnd"/>
      <w:r>
        <w:rPr>
          <w:sz w:val="28"/>
          <w:szCs w:val="28"/>
        </w:rPr>
        <w:t xml:space="preserve"> міської ради об’єднаної територіальної громади (Заєць С.П.)  та на постійну депутатську комісію з питань екології, охорони довкілля та регулювання земельних відносин (</w:t>
      </w:r>
      <w:proofErr w:type="spellStart"/>
      <w:r>
        <w:rPr>
          <w:sz w:val="28"/>
          <w:szCs w:val="28"/>
        </w:rPr>
        <w:t>Богач</w:t>
      </w:r>
      <w:proofErr w:type="spellEnd"/>
      <w:r>
        <w:rPr>
          <w:sz w:val="28"/>
          <w:szCs w:val="28"/>
        </w:rPr>
        <w:t xml:space="preserve"> М.П.).</w:t>
      </w:r>
    </w:p>
    <w:p w:rsidR="00517A9A" w:rsidRPr="0028208E" w:rsidRDefault="00517A9A" w:rsidP="00517A9A">
      <w:pPr>
        <w:jc w:val="both"/>
        <w:rPr>
          <w:sz w:val="28"/>
          <w:szCs w:val="28"/>
        </w:rPr>
      </w:pPr>
    </w:p>
    <w:p w:rsidR="00517A9A" w:rsidRDefault="00517A9A" w:rsidP="00517A9A">
      <w:pPr>
        <w:ind w:left="567"/>
        <w:jc w:val="both"/>
        <w:rPr>
          <w:sz w:val="28"/>
          <w:szCs w:val="28"/>
        </w:rPr>
      </w:pPr>
    </w:p>
    <w:p w:rsidR="00517A9A" w:rsidRDefault="00517A9A" w:rsidP="00517A9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С. КРАВЧЕНКО</w:t>
      </w:r>
    </w:p>
    <w:p w:rsidR="00517A9A" w:rsidRDefault="00517A9A" w:rsidP="00517A9A">
      <w:pPr>
        <w:jc w:val="both"/>
        <w:rPr>
          <w:sz w:val="28"/>
          <w:szCs w:val="28"/>
        </w:rPr>
      </w:pPr>
    </w:p>
    <w:p w:rsidR="00517A9A" w:rsidRDefault="00517A9A" w:rsidP="00517A9A">
      <w:pPr>
        <w:jc w:val="both"/>
        <w:rPr>
          <w:sz w:val="28"/>
          <w:szCs w:val="28"/>
        </w:rPr>
      </w:pPr>
    </w:p>
    <w:p w:rsidR="00175C1A" w:rsidRDefault="00175C1A" w:rsidP="00517A9A">
      <w:pPr>
        <w:jc w:val="both"/>
        <w:rPr>
          <w:sz w:val="28"/>
          <w:szCs w:val="28"/>
        </w:rPr>
      </w:pPr>
      <w:bookmarkStart w:id="0" w:name="_GoBack"/>
      <w:bookmarkEnd w:id="0"/>
    </w:p>
    <w:p w:rsidR="00517A9A" w:rsidRDefault="00517A9A" w:rsidP="00517A9A">
      <w:pPr>
        <w:jc w:val="both"/>
        <w:rPr>
          <w:sz w:val="16"/>
          <w:szCs w:val="28"/>
        </w:rPr>
      </w:pPr>
      <w:r>
        <w:rPr>
          <w:sz w:val="16"/>
          <w:szCs w:val="28"/>
        </w:rPr>
        <w:t>Підготувала:</w:t>
      </w:r>
    </w:p>
    <w:p w:rsidR="00517A9A" w:rsidRDefault="00517A9A" w:rsidP="00517A9A">
      <w:pPr>
        <w:jc w:val="both"/>
      </w:pPr>
      <w:proofErr w:type="spellStart"/>
      <w:r>
        <w:rPr>
          <w:sz w:val="16"/>
          <w:szCs w:val="28"/>
        </w:rPr>
        <w:t>Іллюк</w:t>
      </w:r>
      <w:proofErr w:type="spellEnd"/>
      <w:r>
        <w:rPr>
          <w:sz w:val="16"/>
          <w:szCs w:val="28"/>
        </w:rPr>
        <w:t xml:space="preserve"> Є.</w:t>
      </w:r>
    </w:p>
    <w:sectPr w:rsidR="0051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DE"/>
    <w:rsid w:val="00175C1A"/>
    <w:rsid w:val="00220CA5"/>
    <w:rsid w:val="005167DE"/>
    <w:rsid w:val="00517A9A"/>
    <w:rsid w:val="007D70BB"/>
    <w:rsid w:val="00983C64"/>
    <w:rsid w:val="00A6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A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A9A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A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A9A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Лебедин-СРада</dc:creator>
  <cp:keywords/>
  <dc:description/>
  <cp:lastModifiedBy>Лебедин-СРада</cp:lastModifiedBy>
  <cp:revision>5</cp:revision>
  <cp:lastPrinted>2022-12-23T10:46:00Z</cp:lastPrinted>
  <dcterms:created xsi:type="dcterms:W3CDTF">2022-11-25T13:03:00Z</dcterms:created>
  <dcterms:modified xsi:type="dcterms:W3CDTF">2022-12-23T10:47:00Z</dcterms:modified>
</cp:coreProperties>
</file>