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E6F" w:rsidRDefault="00777E6F" w:rsidP="00777E6F">
      <w:pPr>
        <w:jc w:val="center"/>
        <w:rPr>
          <w:rFonts w:ascii="Courier New" w:hAnsi="Courier New"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7A0B3DD1" wp14:editId="1C4F6554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6F" w:rsidRDefault="00777E6F" w:rsidP="00777E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К Р А Ї Н А</w:t>
      </w:r>
    </w:p>
    <w:p w:rsidR="00777E6F" w:rsidRDefault="00777E6F" w:rsidP="00777E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ШПОЛЯНСЬКА  МІСЬКА  РАДА </w:t>
      </w:r>
    </w:p>
    <w:p w:rsidR="00777E6F" w:rsidRDefault="00777E6F" w:rsidP="00777E6F">
      <w:pPr>
        <w:jc w:val="center"/>
        <w:rPr>
          <w:sz w:val="26"/>
          <w:szCs w:val="26"/>
        </w:rPr>
      </w:pPr>
      <w:r>
        <w:rPr>
          <w:sz w:val="26"/>
          <w:szCs w:val="26"/>
        </w:rPr>
        <w:t>ОБ’ЄДНАНОЇ ТЕРИТОРІАЛЬНОЇ ГРОМАДИ ЧЕРКАСЬКОЇ ОБЛАСТІ</w:t>
      </w:r>
    </w:p>
    <w:p w:rsidR="00777E6F" w:rsidRDefault="00777E6F" w:rsidP="00777E6F">
      <w:pPr>
        <w:rPr>
          <w:b/>
          <w:sz w:val="26"/>
          <w:szCs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CEEF84C" wp14:editId="66B83899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87C6"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:rsidR="00777E6F" w:rsidRDefault="00777E6F" w:rsidP="00777E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І Ш Е Н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Я</w:t>
      </w:r>
    </w:p>
    <w:p w:rsidR="00777E6F" w:rsidRDefault="003D3AE2" w:rsidP="00777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20A8D">
        <w:rPr>
          <w:b/>
          <w:sz w:val="28"/>
          <w:szCs w:val="28"/>
        </w:rPr>
        <w:t>34-32.52</w:t>
      </w:r>
      <w:r w:rsidR="00777E6F">
        <w:rPr>
          <w:b/>
          <w:sz w:val="28"/>
          <w:szCs w:val="28"/>
        </w:rPr>
        <w:t>/І</w:t>
      </w:r>
      <w:r w:rsidR="00777E6F">
        <w:rPr>
          <w:b/>
          <w:sz w:val="28"/>
          <w:szCs w:val="28"/>
          <w:lang w:val="en-US"/>
        </w:rPr>
        <w:t>X</w:t>
      </w:r>
    </w:p>
    <w:p w:rsidR="00777E6F" w:rsidRDefault="00777E6F" w:rsidP="00777E6F">
      <w:pPr>
        <w:rPr>
          <w:sz w:val="26"/>
          <w:szCs w:val="26"/>
        </w:rPr>
      </w:pPr>
    </w:p>
    <w:p w:rsidR="00777E6F" w:rsidRDefault="00720A8D" w:rsidP="00777E6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1081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77E6F">
        <w:rPr>
          <w:sz w:val="28"/>
          <w:szCs w:val="28"/>
        </w:rPr>
        <w:t>.202</w:t>
      </w:r>
      <w:r w:rsidR="008519B0">
        <w:rPr>
          <w:sz w:val="28"/>
          <w:szCs w:val="28"/>
        </w:rPr>
        <w:t>3</w:t>
      </w:r>
    </w:p>
    <w:p w:rsidR="00777E6F" w:rsidRDefault="00777E6F" w:rsidP="00777E6F">
      <w:pPr>
        <w:rPr>
          <w:sz w:val="26"/>
          <w:szCs w:val="26"/>
        </w:rPr>
      </w:pPr>
    </w:p>
    <w:p w:rsidR="00777E6F" w:rsidRDefault="00777E6F" w:rsidP="00777E6F">
      <w:pPr>
        <w:rPr>
          <w:sz w:val="28"/>
          <w:szCs w:val="28"/>
        </w:rPr>
      </w:pPr>
      <w:r>
        <w:rPr>
          <w:sz w:val="28"/>
          <w:szCs w:val="28"/>
        </w:rPr>
        <w:t>Про надання дозволу на розробку</w:t>
      </w:r>
    </w:p>
    <w:p w:rsidR="00777E6F" w:rsidRDefault="00777E6F" w:rsidP="00777E6F">
      <w:pPr>
        <w:rPr>
          <w:sz w:val="28"/>
          <w:szCs w:val="28"/>
        </w:rPr>
      </w:pPr>
      <w:r>
        <w:rPr>
          <w:sz w:val="28"/>
          <w:szCs w:val="28"/>
        </w:rPr>
        <w:t xml:space="preserve">технічної документації із землеустрою </w:t>
      </w:r>
    </w:p>
    <w:p w:rsidR="00777E6F" w:rsidRDefault="00777E6F" w:rsidP="00777E6F">
      <w:pPr>
        <w:rPr>
          <w:sz w:val="28"/>
          <w:szCs w:val="28"/>
        </w:rPr>
      </w:pPr>
      <w:r>
        <w:rPr>
          <w:sz w:val="28"/>
          <w:szCs w:val="28"/>
        </w:rPr>
        <w:t xml:space="preserve">щодо поділу земельної ділянки площею </w:t>
      </w:r>
      <w:r w:rsidR="008519B0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8519B0">
        <w:rPr>
          <w:sz w:val="28"/>
          <w:szCs w:val="28"/>
        </w:rPr>
        <w:t>2000</w:t>
      </w:r>
      <w:r>
        <w:rPr>
          <w:sz w:val="28"/>
          <w:szCs w:val="28"/>
        </w:rPr>
        <w:t xml:space="preserve"> га.</w:t>
      </w:r>
    </w:p>
    <w:p w:rsidR="00777E6F" w:rsidRDefault="00777E6F" w:rsidP="00777E6F">
      <w:pPr>
        <w:rPr>
          <w:sz w:val="28"/>
          <w:szCs w:val="28"/>
        </w:rPr>
      </w:pPr>
    </w:p>
    <w:p w:rsidR="00777E6F" w:rsidRDefault="00777E6F" w:rsidP="00777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статті 26 Закону України «Про місцеве самоврядування в Україні», керуючись статтею 12</w:t>
      </w:r>
      <w:r w:rsidR="00F56FC7">
        <w:rPr>
          <w:sz w:val="28"/>
          <w:szCs w:val="28"/>
        </w:rPr>
        <w:t>, 136</w:t>
      </w:r>
      <w:r>
        <w:rPr>
          <w:sz w:val="28"/>
          <w:szCs w:val="28"/>
        </w:rPr>
        <w:t xml:space="preserve"> Земельного кодексу України, статтею 56 Закону України «Про землеустрій», враховуючи висновок постійної депутатської комісії з питань екології, охорони довкілля та регулюв</w:t>
      </w:r>
      <w:r w:rsidR="00F10813">
        <w:rPr>
          <w:sz w:val="28"/>
          <w:szCs w:val="28"/>
        </w:rPr>
        <w:t xml:space="preserve">ання земельних відносин від </w:t>
      </w:r>
      <w:r w:rsidR="00720A8D">
        <w:rPr>
          <w:sz w:val="28"/>
          <w:szCs w:val="28"/>
        </w:rPr>
        <w:t>15</w:t>
      </w:r>
      <w:r w:rsidR="00F10813">
        <w:rPr>
          <w:sz w:val="28"/>
          <w:szCs w:val="28"/>
        </w:rPr>
        <w:t>.</w:t>
      </w:r>
      <w:r w:rsidR="00720A8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8519B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</w:p>
    <w:p w:rsidR="00777E6F" w:rsidRDefault="00777E6F" w:rsidP="00777E6F">
      <w:pPr>
        <w:ind w:firstLine="708"/>
        <w:jc w:val="both"/>
        <w:rPr>
          <w:sz w:val="28"/>
          <w:szCs w:val="28"/>
        </w:rPr>
      </w:pPr>
    </w:p>
    <w:p w:rsidR="00777E6F" w:rsidRDefault="00777E6F" w:rsidP="00777E6F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777E6F" w:rsidRDefault="00777E6F" w:rsidP="00777E6F">
      <w:pPr>
        <w:jc w:val="center"/>
        <w:rPr>
          <w:sz w:val="28"/>
          <w:szCs w:val="28"/>
        </w:rPr>
      </w:pPr>
    </w:p>
    <w:p w:rsidR="00777E6F" w:rsidRDefault="00B30AA5" w:rsidP="00B30AA5">
      <w:pPr>
        <w:pStyle w:val="a3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F3476">
        <w:rPr>
          <w:sz w:val="28"/>
          <w:szCs w:val="28"/>
          <w:lang w:val="uk-UA"/>
        </w:rPr>
        <w:t xml:space="preserve"> </w:t>
      </w:r>
      <w:r w:rsidR="00777E6F">
        <w:rPr>
          <w:sz w:val="28"/>
          <w:szCs w:val="28"/>
          <w:lang w:val="uk-UA"/>
        </w:rPr>
        <w:t xml:space="preserve">Розробити технічну документацію із землеустрою щодо поділу земельної ділянки площею </w:t>
      </w:r>
      <w:r w:rsidR="008519B0">
        <w:rPr>
          <w:sz w:val="28"/>
          <w:szCs w:val="28"/>
          <w:lang w:val="uk-UA"/>
        </w:rPr>
        <w:t>25</w:t>
      </w:r>
      <w:r w:rsidR="00777E6F">
        <w:rPr>
          <w:sz w:val="28"/>
          <w:szCs w:val="28"/>
          <w:lang w:val="uk-UA"/>
        </w:rPr>
        <w:t>,</w:t>
      </w:r>
      <w:r w:rsidR="008519B0">
        <w:rPr>
          <w:sz w:val="28"/>
          <w:szCs w:val="28"/>
          <w:lang w:val="uk-UA"/>
        </w:rPr>
        <w:t>2000</w:t>
      </w:r>
      <w:r w:rsidR="00777E6F">
        <w:rPr>
          <w:sz w:val="28"/>
          <w:szCs w:val="28"/>
          <w:lang w:val="uk-UA"/>
        </w:rPr>
        <w:t xml:space="preserve"> га, яка розташована за межами с. </w:t>
      </w:r>
      <w:r w:rsidR="008519B0">
        <w:rPr>
          <w:sz w:val="28"/>
          <w:szCs w:val="28"/>
          <w:lang w:val="uk-UA"/>
        </w:rPr>
        <w:t>Мар</w:t>
      </w:r>
      <w:r w:rsidR="008519B0" w:rsidRPr="008519B0">
        <w:rPr>
          <w:sz w:val="28"/>
          <w:szCs w:val="28"/>
        </w:rPr>
        <w:t>’</w:t>
      </w:r>
      <w:proofErr w:type="spellStart"/>
      <w:r w:rsidR="008519B0">
        <w:rPr>
          <w:sz w:val="28"/>
          <w:szCs w:val="28"/>
          <w:lang w:val="uk-UA"/>
        </w:rPr>
        <w:t>янівка</w:t>
      </w:r>
      <w:proofErr w:type="spellEnd"/>
      <w:r w:rsidR="00777E6F">
        <w:rPr>
          <w:sz w:val="28"/>
          <w:szCs w:val="28"/>
          <w:lang w:val="uk-UA"/>
        </w:rPr>
        <w:t xml:space="preserve">, Звенигородського району, Черкаської області (кадастровий номер </w:t>
      </w:r>
      <w:r w:rsidR="00777E6F" w:rsidRPr="00777E6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71257</w:t>
      </w:r>
      <w:r w:rsidR="00971A1C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8</w:t>
      </w:r>
      <w:r w:rsidR="008519B0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48</w:t>
      </w:r>
      <w:r w:rsidR="00777E6F" w:rsidRPr="00777E6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00:0</w:t>
      </w:r>
      <w:r w:rsidR="008519B0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3</w:t>
      </w:r>
      <w:r w:rsidR="00777E6F" w:rsidRPr="00777E6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:001:0</w:t>
      </w:r>
      <w:r w:rsidR="008519B0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158</w:t>
      </w:r>
      <w:r w:rsidR="00777E6F">
        <w:rPr>
          <w:sz w:val="28"/>
          <w:szCs w:val="28"/>
          <w:lang w:val="uk-UA"/>
        </w:rPr>
        <w:t xml:space="preserve">) з цільовим призначенням </w:t>
      </w:r>
      <w:r w:rsidR="00777E6F">
        <w:rPr>
          <w:sz w:val="28"/>
          <w:szCs w:val="28"/>
          <w:shd w:val="clear" w:color="auto" w:fill="FFFFFF"/>
          <w:lang w:val="uk-UA"/>
        </w:rPr>
        <w:t xml:space="preserve">для ведення </w:t>
      </w:r>
      <w:r w:rsidR="00971A1C">
        <w:rPr>
          <w:sz w:val="28"/>
          <w:szCs w:val="28"/>
          <w:shd w:val="clear" w:color="auto" w:fill="FFFFFF"/>
          <w:lang w:val="uk-UA"/>
        </w:rPr>
        <w:t>фермерського</w:t>
      </w:r>
      <w:r w:rsidR="00777E6F">
        <w:rPr>
          <w:sz w:val="28"/>
          <w:szCs w:val="28"/>
          <w:shd w:val="clear" w:color="auto" w:fill="FFFFFF"/>
          <w:lang w:val="uk-UA"/>
        </w:rPr>
        <w:t xml:space="preserve"> господарства</w:t>
      </w:r>
      <w:r w:rsidR="008519B0">
        <w:rPr>
          <w:sz w:val="28"/>
          <w:szCs w:val="28"/>
          <w:shd w:val="clear" w:color="auto" w:fill="FFFFFF"/>
          <w:lang w:val="uk-UA"/>
        </w:rPr>
        <w:t xml:space="preserve"> (01.02)</w:t>
      </w:r>
      <w:r w:rsidR="00777E6F">
        <w:rPr>
          <w:sz w:val="28"/>
          <w:szCs w:val="28"/>
          <w:shd w:val="clear" w:color="auto" w:fill="FFFFFF"/>
          <w:lang w:val="uk-UA"/>
        </w:rPr>
        <w:t>.</w:t>
      </w:r>
    </w:p>
    <w:p w:rsidR="00777E6F" w:rsidRDefault="00B30AA5" w:rsidP="00B30AA5">
      <w:pPr>
        <w:pStyle w:val="a3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F3476">
        <w:rPr>
          <w:sz w:val="28"/>
          <w:szCs w:val="28"/>
          <w:lang w:val="uk-UA"/>
        </w:rPr>
        <w:t xml:space="preserve"> </w:t>
      </w:r>
      <w:r w:rsidR="00777E6F">
        <w:rPr>
          <w:sz w:val="28"/>
          <w:szCs w:val="28"/>
          <w:lang w:val="uk-UA"/>
        </w:rPr>
        <w:t xml:space="preserve">Шполянській міській раді об’єднаної територіальної громади виступити замовником технічної документації із землеустрою щодо поділу земельної ділянки площею </w:t>
      </w:r>
      <w:r w:rsidR="008519B0">
        <w:rPr>
          <w:sz w:val="28"/>
          <w:szCs w:val="28"/>
          <w:lang w:val="uk-UA"/>
        </w:rPr>
        <w:t>25</w:t>
      </w:r>
      <w:r w:rsidR="00777E6F">
        <w:rPr>
          <w:sz w:val="28"/>
          <w:szCs w:val="28"/>
          <w:lang w:val="uk-UA"/>
        </w:rPr>
        <w:t>,</w:t>
      </w:r>
      <w:r w:rsidR="008519B0">
        <w:rPr>
          <w:sz w:val="28"/>
          <w:szCs w:val="28"/>
          <w:lang w:val="uk-UA"/>
        </w:rPr>
        <w:t>2000</w:t>
      </w:r>
      <w:r w:rsidR="00777E6F">
        <w:rPr>
          <w:sz w:val="28"/>
          <w:szCs w:val="28"/>
          <w:lang w:val="uk-UA"/>
        </w:rPr>
        <w:t xml:space="preserve"> га, яка розташована за межами с. </w:t>
      </w:r>
      <w:r w:rsidR="008519B0">
        <w:rPr>
          <w:sz w:val="28"/>
          <w:szCs w:val="28"/>
          <w:lang w:val="uk-UA"/>
        </w:rPr>
        <w:t>Мар</w:t>
      </w:r>
      <w:r w:rsidR="008519B0" w:rsidRPr="008519B0">
        <w:rPr>
          <w:sz w:val="28"/>
          <w:szCs w:val="28"/>
        </w:rPr>
        <w:t>’</w:t>
      </w:r>
      <w:proofErr w:type="spellStart"/>
      <w:r w:rsidR="008519B0">
        <w:rPr>
          <w:sz w:val="28"/>
          <w:szCs w:val="28"/>
          <w:lang w:val="uk-UA"/>
        </w:rPr>
        <w:t>янівка</w:t>
      </w:r>
      <w:proofErr w:type="spellEnd"/>
      <w:r w:rsidR="00777E6F">
        <w:rPr>
          <w:sz w:val="28"/>
          <w:szCs w:val="28"/>
          <w:lang w:val="uk-UA"/>
        </w:rPr>
        <w:t xml:space="preserve">, Звенигородського району, Черкаської області (кадастровий номер </w:t>
      </w:r>
      <w:r w:rsidR="00777E6F" w:rsidRPr="00777E6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71257</w:t>
      </w:r>
      <w:r w:rsidR="008E4AFE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8</w:t>
      </w:r>
      <w:r w:rsidR="008519B0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48</w:t>
      </w:r>
      <w:r w:rsidR="00777E6F" w:rsidRPr="00777E6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00:0</w:t>
      </w:r>
      <w:r w:rsidR="008519B0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3</w:t>
      </w:r>
      <w:r w:rsidR="00777E6F" w:rsidRPr="00777E6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:001:0</w:t>
      </w:r>
      <w:r w:rsidR="008519B0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158</w:t>
      </w:r>
      <w:r w:rsidR="00777E6F">
        <w:rPr>
          <w:sz w:val="28"/>
          <w:szCs w:val="28"/>
          <w:lang w:val="uk-UA"/>
        </w:rPr>
        <w:t xml:space="preserve">) з цільовим призначенням </w:t>
      </w:r>
      <w:r w:rsidR="00777E6F">
        <w:rPr>
          <w:sz w:val="28"/>
          <w:szCs w:val="28"/>
          <w:shd w:val="clear" w:color="auto" w:fill="FFFFFF"/>
          <w:lang w:val="uk-UA"/>
        </w:rPr>
        <w:t xml:space="preserve">для ведення </w:t>
      </w:r>
      <w:r w:rsidR="008E4AFE">
        <w:rPr>
          <w:sz w:val="28"/>
          <w:szCs w:val="28"/>
          <w:shd w:val="clear" w:color="auto" w:fill="FFFFFF"/>
          <w:lang w:val="uk-UA"/>
        </w:rPr>
        <w:t>фермерського</w:t>
      </w:r>
      <w:r w:rsidR="00777E6F">
        <w:rPr>
          <w:sz w:val="28"/>
          <w:szCs w:val="28"/>
          <w:shd w:val="clear" w:color="auto" w:fill="FFFFFF"/>
          <w:lang w:val="uk-UA"/>
        </w:rPr>
        <w:t xml:space="preserve"> господарства</w:t>
      </w:r>
      <w:r w:rsidR="00EB35A8">
        <w:rPr>
          <w:sz w:val="28"/>
          <w:szCs w:val="28"/>
          <w:shd w:val="clear" w:color="auto" w:fill="FFFFFF"/>
          <w:lang w:val="uk-UA"/>
        </w:rPr>
        <w:t xml:space="preserve"> </w:t>
      </w:r>
      <w:r w:rsidR="008519B0">
        <w:rPr>
          <w:sz w:val="28"/>
          <w:szCs w:val="28"/>
          <w:shd w:val="clear" w:color="auto" w:fill="FFFFFF"/>
          <w:lang w:val="uk-UA"/>
        </w:rPr>
        <w:t>(01.02)</w:t>
      </w:r>
      <w:r w:rsidR="00777E6F">
        <w:rPr>
          <w:sz w:val="28"/>
          <w:szCs w:val="28"/>
          <w:shd w:val="clear" w:color="auto" w:fill="FFFFFF"/>
          <w:lang w:val="uk-UA"/>
        </w:rPr>
        <w:t>.</w:t>
      </w:r>
    </w:p>
    <w:p w:rsidR="00EB35A8" w:rsidRDefault="003D3AE2" w:rsidP="00EB35A8">
      <w:pPr>
        <w:ind w:left="284" w:hanging="284"/>
        <w:jc w:val="both"/>
        <w:rPr>
          <w:sz w:val="28"/>
          <w:szCs w:val="28"/>
        </w:rPr>
      </w:pPr>
      <w:r w:rsidRPr="00EB35A8">
        <w:rPr>
          <w:sz w:val="28"/>
          <w:szCs w:val="28"/>
        </w:rPr>
        <w:t>3.</w:t>
      </w:r>
      <w:r w:rsidR="00777E6F" w:rsidRPr="00EB35A8">
        <w:rPr>
          <w:sz w:val="28"/>
          <w:szCs w:val="28"/>
        </w:rPr>
        <w:t xml:space="preserve"> </w:t>
      </w:r>
      <w:r w:rsidR="00EB35A8" w:rsidRPr="00EB35A8">
        <w:rPr>
          <w:sz w:val="28"/>
          <w:szCs w:val="28"/>
        </w:rPr>
        <w:t xml:space="preserve">Комісії з конкурсного відбору виконавця робіт розробників документації із землеустрою, технічної документації з нормативної грошової оцінки та паспортів водних об’єктів (далі-Комісія) провести конкурсну процедуру з відбору розробника, який буде розробляти технічну документацію </w:t>
      </w:r>
      <w:r w:rsidR="00914785">
        <w:rPr>
          <w:sz w:val="28"/>
          <w:szCs w:val="28"/>
        </w:rPr>
        <w:t>і</w:t>
      </w:r>
      <w:r w:rsidR="00EB35A8" w:rsidRPr="00EB35A8">
        <w:rPr>
          <w:sz w:val="28"/>
          <w:szCs w:val="28"/>
        </w:rPr>
        <w:t xml:space="preserve">з </w:t>
      </w:r>
      <w:r w:rsidR="00914785">
        <w:rPr>
          <w:sz w:val="28"/>
          <w:szCs w:val="28"/>
        </w:rPr>
        <w:t>землеустрою щодо поділу</w:t>
      </w:r>
      <w:r w:rsidR="00EB35A8" w:rsidRPr="00EB35A8">
        <w:rPr>
          <w:sz w:val="28"/>
          <w:szCs w:val="28"/>
        </w:rPr>
        <w:t xml:space="preserve"> земельн</w:t>
      </w:r>
      <w:r w:rsidR="00B676BF">
        <w:rPr>
          <w:sz w:val="28"/>
          <w:szCs w:val="28"/>
        </w:rPr>
        <w:t>ої</w:t>
      </w:r>
      <w:r w:rsidR="00EB35A8" w:rsidRPr="00EB35A8">
        <w:rPr>
          <w:sz w:val="28"/>
          <w:szCs w:val="28"/>
        </w:rPr>
        <w:t xml:space="preserve"> ділянк</w:t>
      </w:r>
      <w:r w:rsidR="00B676BF">
        <w:rPr>
          <w:sz w:val="28"/>
          <w:szCs w:val="28"/>
        </w:rPr>
        <w:t>и</w:t>
      </w:r>
      <w:r w:rsidR="00EB35A8" w:rsidRPr="00EB35A8">
        <w:rPr>
          <w:sz w:val="28"/>
          <w:szCs w:val="28"/>
        </w:rPr>
        <w:t>.</w:t>
      </w:r>
    </w:p>
    <w:p w:rsidR="00EB35A8" w:rsidRPr="00EB35A8" w:rsidRDefault="00EB35A8" w:rsidP="00EB35A8">
      <w:pPr>
        <w:pStyle w:val="a7"/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 w:rsidRPr="00EB35A8">
        <w:rPr>
          <w:sz w:val="28"/>
          <w:szCs w:val="28"/>
          <w:lang w:val="uk-UA"/>
        </w:rPr>
        <w:t xml:space="preserve">Надати міському голові Кравченку С.В. та/або заступникам міського голови згідно до розподілу повноважень щодо права підпису договорів, укладання договору з переможцем конкурсу, який буде визначено комісією, на проведення робіт з розроблення технічної документації </w:t>
      </w:r>
      <w:r w:rsidR="00BC0616">
        <w:rPr>
          <w:sz w:val="28"/>
          <w:szCs w:val="28"/>
          <w:lang w:val="uk-UA"/>
        </w:rPr>
        <w:t>із землеустрою</w:t>
      </w:r>
      <w:r w:rsidRPr="00EB35A8">
        <w:rPr>
          <w:sz w:val="28"/>
          <w:szCs w:val="28"/>
          <w:lang w:val="uk-UA"/>
        </w:rPr>
        <w:t xml:space="preserve"> </w:t>
      </w:r>
      <w:r w:rsidR="00BC0616">
        <w:rPr>
          <w:sz w:val="28"/>
          <w:szCs w:val="28"/>
          <w:lang w:val="uk-UA"/>
        </w:rPr>
        <w:t xml:space="preserve">щодо поділу </w:t>
      </w:r>
      <w:r w:rsidRPr="00EB35A8">
        <w:rPr>
          <w:sz w:val="28"/>
          <w:szCs w:val="28"/>
          <w:lang w:val="uk-UA"/>
        </w:rPr>
        <w:t>земельн</w:t>
      </w:r>
      <w:r w:rsidR="00B676BF">
        <w:rPr>
          <w:sz w:val="28"/>
          <w:szCs w:val="28"/>
          <w:lang w:val="uk-UA"/>
        </w:rPr>
        <w:t>ої</w:t>
      </w:r>
      <w:r w:rsidRPr="00EB35A8">
        <w:rPr>
          <w:sz w:val="28"/>
          <w:szCs w:val="28"/>
          <w:lang w:val="uk-UA"/>
        </w:rPr>
        <w:t xml:space="preserve"> ділянк</w:t>
      </w:r>
      <w:r w:rsidR="00B676BF">
        <w:rPr>
          <w:sz w:val="28"/>
          <w:szCs w:val="28"/>
          <w:lang w:val="uk-UA"/>
        </w:rPr>
        <w:t>и</w:t>
      </w:r>
      <w:r w:rsidRPr="00EB35A8">
        <w:rPr>
          <w:sz w:val="28"/>
          <w:szCs w:val="28"/>
          <w:lang w:val="uk-UA"/>
        </w:rPr>
        <w:t>.</w:t>
      </w:r>
    </w:p>
    <w:p w:rsidR="00777E6F" w:rsidRDefault="00EB35A8" w:rsidP="003D3AE2">
      <w:pPr>
        <w:pStyle w:val="a3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D3AE2">
        <w:rPr>
          <w:sz w:val="28"/>
          <w:szCs w:val="28"/>
          <w:lang w:val="uk-UA"/>
        </w:rPr>
        <w:t>.</w:t>
      </w:r>
      <w:r w:rsidR="000F3476">
        <w:rPr>
          <w:sz w:val="28"/>
          <w:szCs w:val="28"/>
          <w:lang w:val="uk-UA"/>
        </w:rPr>
        <w:t xml:space="preserve"> </w:t>
      </w:r>
      <w:r w:rsidR="00777E6F">
        <w:rPr>
          <w:sz w:val="28"/>
          <w:szCs w:val="28"/>
          <w:lang w:val="uk-UA"/>
        </w:rPr>
        <w:t>Контроль за виконанням даного рішення покласти на відділ з питань земельних відносин Шполянської міської ради об’єднаної територіальної громади (Заєць С.П.) та на постійну депутатську комісію з питань екології, охорони довкілля та регулювання земельних  відносин  (Богач М.П.).</w:t>
      </w:r>
    </w:p>
    <w:p w:rsidR="00777E6F" w:rsidRDefault="00777E6F" w:rsidP="00777E6F">
      <w:pPr>
        <w:jc w:val="both"/>
        <w:rPr>
          <w:sz w:val="28"/>
          <w:szCs w:val="28"/>
        </w:rPr>
      </w:pPr>
    </w:p>
    <w:p w:rsidR="00777E6F" w:rsidRDefault="00777E6F" w:rsidP="00777E6F">
      <w:pPr>
        <w:jc w:val="both"/>
        <w:rPr>
          <w:sz w:val="28"/>
          <w:szCs w:val="28"/>
        </w:rPr>
      </w:pPr>
    </w:p>
    <w:p w:rsidR="00777E6F" w:rsidRDefault="007C0F97" w:rsidP="0077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</w:t>
      </w:r>
      <w:r w:rsidR="00F108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F108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F108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10813">
        <w:rPr>
          <w:sz w:val="28"/>
          <w:szCs w:val="28"/>
        </w:rPr>
        <w:t xml:space="preserve">        </w:t>
      </w:r>
      <w:r w:rsidR="001A50DE">
        <w:rPr>
          <w:sz w:val="28"/>
          <w:szCs w:val="28"/>
        </w:rPr>
        <w:t xml:space="preserve"> </w:t>
      </w:r>
      <w:r w:rsidR="00F108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F10813">
        <w:rPr>
          <w:sz w:val="28"/>
          <w:szCs w:val="28"/>
        </w:rPr>
        <w:t>. К</w:t>
      </w:r>
      <w:r>
        <w:rPr>
          <w:sz w:val="28"/>
          <w:szCs w:val="28"/>
        </w:rPr>
        <w:t>РАВЧЕНКО</w:t>
      </w: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F10813" w:rsidRDefault="00F10813" w:rsidP="00777E6F">
      <w:pPr>
        <w:jc w:val="both"/>
        <w:rPr>
          <w:sz w:val="18"/>
        </w:rPr>
      </w:pPr>
    </w:p>
    <w:p w:rsidR="00F10813" w:rsidRDefault="00F10813" w:rsidP="00777E6F">
      <w:pPr>
        <w:jc w:val="both"/>
        <w:rPr>
          <w:sz w:val="18"/>
        </w:rPr>
      </w:pPr>
    </w:p>
    <w:p w:rsidR="00F10813" w:rsidRDefault="00F10813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8E4AFE" w:rsidRDefault="008E4AFE" w:rsidP="00777E6F">
      <w:pPr>
        <w:jc w:val="both"/>
        <w:rPr>
          <w:sz w:val="18"/>
        </w:rPr>
      </w:pPr>
    </w:p>
    <w:p w:rsidR="008E4AFE" w:rsidRDefault="008E4AFE" w:rsidP="00777E6F">
      <w:pPr>
        <w:jc w:val="both"/>
        <w:rPr>
          <w:sz w:val="18"/>
        </w:rPr>
      </w:pPr>
    </w:p>
    <w:p w:rsidR="008E4AFE" w:rsidRDefault="008E4AFE" w:rsidP="00777E6F">
      <w:pPr>
        <w:jc w:val="both"/>
        <w:rPr>
          <w:sz w:val="18"/>
        </w:rPr>
      </w:pPr>
    </w:p>
    <w:p w:rsidR="008E4AFE" w:rsidRDefault="008E4AFE" w:rsidP="00777E6F">
      <w:pPr>
        <w:jc w:val="both"/>
        <w:rPr>
          <w:sz w:val="18"/>
        </w:rPr>
      </w:pPr>
    </w:p>
    <w:p w:rsidR="008E4AFE" w:rsidRDefault="008E4AFE" w:rsidP="00777E6F">
      <w:pPr>
        <w:jc w:val="both"/>
        <w:rPr>
          <w:sz w:val="18"/>
        </w:rPr>
      </w:pPr>
    </w:p>
    <w:p w:rsidR="008E4AFE" w:rsidRDefault="008E4AFE" w:rsidP="00777E6F">
      <w:pPr>
        <w:jc w:val="both"/>
        <w:rPr>
          <w:sz w:val="18"/>
        </w:rPr>
      </w:pPr>
    </w:p>
    <w:p w:rsidR="00CA6F84" w:rsidRDefault="00CA6F84" w:rsidP="00777E6F">
      <w:pPr>
        <w:jc w:val="both"/>
        <w:rPr>
          <w:sz w:val="18"/>
        </w:rPr>
      </w:pPr>
    </w:p>
    <w:p w:rsidR="00CA6F84" w:rsidRDefault="00CA6F84" w:rsidP="00777E6F">
      <w:pPr>
        <w:jc w:val="both"/>
        <w:rPr>
          <w:sz w:val="18"/>
        </w:rPr>
      </w:pPr>
    </w:p>
    <w:p w:rsidR="00CA6F84" w:rsidRDefault="00CA6F84" w:rsidP="00777E6F">
      <w:pPr>
        <w:jc w:val="both"/>
        <w:rPr>
          <w:sz w:val="18"/>
        </w:rPr>
      </w:pPr>
    </w:p>
    <w:p w:rsidR="001A50DE" w:rsidRDefault="001A50DE" w:rsidP="00777E6F">
      <w:pPr>
        <w:jc w:val="both"/>
        <w:rPr>
          <w:sz w:val="18"/>
        </w:rPr>
      </w:pPr>
    </w:p>
    <w:p w:rsidR="00CA6F84" w:rsidRDefault="00CA6F84" w:rsidP="00777E6F">
      <w:pPr>
        <w:jc w:val="both"/>
        <w:rPr>
          <w:sz w:val="18"/>
        </w:rPr>
      </w:pPr>
    </w:p>
    <w:p w:rsidR="00CA6F84" w:rsidRDefault="00CA6F84" w:rsidP="00777E6F">
      <w:pPr>
        <w:jc w:val="both"/>
        <w:rPr>
          <w:sz w:val="18"/>
        </w:rPr>
      </w:pPr>
    </w:p>
    <w:p w:rsidR="00CA6F84" w:rsidRDefault="00CA6F84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8"/>
        </w:rPr>
      </w:pPr>
    </w:p>
    <w:p w:rsidR="00777E6F" w:rsidRDefault="00777E6F" w:rsidP="00777E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Підготувала: </w:t>
      </w:r>
    </w:p>
    <w:p w:rsidR="00777E6F" w:rsidRDefault="008E4AFE" w:rsidP="00777E6F">
      <w:pPr>
        <w:jc w:val="both"/>
        <w:rPr>
          <w:sz w:val="18"/>
        </w:rPr>
      </w:pPr>
      <w:r>
        <w:rPr>
          <w:sz w:val="16"/>
          <w:szCs w:val="16"/>
        </w:rPr>
        <w:t>Крещенко</w:t>
      </w:r>
      <w:r w:rsidR="00777E6F">
        <w:rPr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 w:rsidR="00777E6F">
        <w:rPr>
          <w:sz w:val="18"/>
        </w:rPr>
        <w:t>.</w:t>
      </w:r>
    </w:p>
    <w:sectPr w:rsidR="0077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A4D"/>
    <w:multiLevelType w:val="hybridMultilevel"/>
    <w:tmpl w:val="58EC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9F4"/>
    <w:multiLevelType w:val="hybridMultilevel"/>
    <w:tmpl w:val="4858E8C6"/>
    <w:lvl w:ilvl="0" w:tplc="9A6A4B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2E7F"/>
    <w:multiLevelType w:val="hybridMultilevel"/>
    <w:tmpl w:val="F8CC5D06"/>
    <w:lvl w:ilvl="0" w:tplc="354862D4">
      <w:start w:val="3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0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417643">
    <w:abstractNumId w:val="2"/>
  </w:num>
  <w:num w:numId="3" w16cid:durableId="213903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B8"/>
    <w:rsid w:val="000F3476"/>
    <w:rsid w:val="00193D1C"/>
    <w:rsid w:val="001A50DE"/>
    <w:rsid w:val="00256678"/>
    <w:rsid w:val="002770A2"/>
    <w:rsid w:val="003A10A1"/>
    <w:rsid w:val="003D3AE2"/>
    <w:rsid w:val="005831A8"/>
    <w:rsid w:val="00667504"/>
    <w:rsid w:val="00685DB8"/>
    <w:rsid w:val="00720A8D"/>
    <w:rsid w:val="00777E6F"/>
    <w:rsid w:val="007C0F97"/>
    <w:rsid w:val="00823679"/>
    <w:rsid w:val="008519B0"/>
    <w:rsid w:val="008E4AFE"/>
    <w:rsid w:val="00914785"/>
    <w:rsid w:val="00971A1C"/>
    <w:rsid w:val="00983C4F"/>
    <w:rsid w:val="00AC4C85"/>
    <w:rsid w:val="00B30AA5"/>
    <w:rsid w:val="00B676BF"/>
    <w:rsid w:val="00BA31CE"/>
    <w:rsid w:val="00BC0616"/>
    <w:rsid w:val="00CA6F84"/>
    <w:rsid w:val="00CB3A66"/>
    <w:rsid w:val="00EB35A8"/>
    <w:rsid w:val="00F10813"/>
    <w:rsid w:val="00F40BB3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CB0C"/>
  <w15:docId w15:val="{63F1176A-2C3D-4E0A-9F0F-DB10256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6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EB35A8"/>
    <w:pPr>
      <w:ind w:left="720"/>
      <w:contextualSpacing/>
    </w:pPr>
    <w:rPr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Zemelniy3</cp:lastModifiedBy>
  <cp:revision>42</cp:revision>
  <cp:lastPrinted>2023-02-14T09:49:00Z</cp:lastPrinted>
  <dcterms:created xsi:type="dcterms:W3CDTF">2022-12-01T13:31:00Z</dcterms:created>
  <dcterms:modified xsi:type="dcterms:W3CDTF">2023-02-23T10:36:00Z</dcterms:modified>
</cp:coreProperties>
</file>